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仿宋" w:cs="仿宋"/>
          <w:sz w:val="32"/>
          <w:szCs w:val="32"/>
        </w:rPr>
      </w:pP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pStyle w:val="2"/>
        <w:rPr>
          <w:rFonts w:hint="eastAsia"/>
        </w:rPr>
      </w:pPr>
    </w:p>
    <w:p>
      <w:pPr>
        <w:pStyle w:val="20"/>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仿宋" w:cs="仿宋"/>
          <w:sz w:val="32"/>
          <w:szCs w:val="32"/>
          <w:lang w:val="en-US" w:eastAsia="zh-CN"/>
        </w:rPr>
      </w:pPr>
      <w:r>
        <w:rPr>
          <w:rFonts w:hint="eastAsia" w:ascii="宋体" w:hAnsi="宋体" w:eastAsia="仿宋" w:cs="仿宋"/>
          <w:sz w:val="32"/>
          <w:szCs w:val="32"/>
          <w:lang w:val="en-US" w:eastAsia="zh-CN"/>
        </w:rPr>
        <w:t>皮政办规</w:t>
      </w:r>
      <w:r>
        <w:rPr>
          <w:rFonts w:hint="eastAsia" w:ascii="宋体" w:hAnsi="宋体" w:eastAsia="方正小标宋_GBK" w:cs="方正小标宋_GBK"/>
          <w:sz w:val="32"/>
          <w:szCs w:val="32"/>
          <w:lang w:val="en-US" w:eastAsia="zh-CN"/>
        </w:rPr>
        <w:t>〔</w:t>
      </w:r>
      <w:r>
        <w:rPr>
          <w:rFonts w:hint="eastAsia" w:ascii="宋体" w:hAnsi="宋体" w:eastAsia="仿宋" w:cs="仿宋"/>
          <w:sz w:val="32"/>
          <w:szCs w:val="32"/>
          <w:lang w:val="en-US" w:eastAsia="zh-CN"/>
        </w:rPr>
        <w:t>2023</w:t>
      </w:r>
      <w:r>
        <w:rPr>
          <w:rFonts w:hint="eastAsia" w:ascii="宋体" w:hAnsi="宋体" w:eastAsia="方正小标宋_GBK" w:cs="方正小标宋_GBK"/>
          <w:sz w:val="32"/>
          <w:szCs w:val="32"/>
          <w:lang w:val="en-US" w:eastAsia="zh-CN"/>
        </w:rPr>
        <w:t>〕</w:t>
      </w:r>
      <w:r>
        <w:rPr>
          <w:rFonts w:hint="eastAsia" w:ascii="宋体" w:hAnsi="宋体" w:eastAsia="仿宋" w:cs="仿宋"/>
          <w:sz w:val="32"/>
          <w:szCs w:val="32"/>
          <w:lang w:val="en-US" w:eastAsia="zh-CN"/>
        </w:rPr>
        <w:t>1号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center"/>
        <w:textAlignment w:val="auto"/>
        <w:outlineLvl w:val="9"/>
        <w:rPr>
          <w:rFonts w:hint="eastAsia" w:ascii="宋体" w:hAnsi="宋体" w:eastAsia="方正小标宋_GBK" w:cs="方正小标宋_GBK"/>
          <w:kern w:val="2"/>
          <w:sz w:val="44"/>
          <w:szCs w:val="44"/>
          <w:lang w:val="en-US" w:eastAsia="zh-CN" w:bidi="ar-SA"/>
        </w:rPr>
      </w:pPr>
      <w:r>
        <w:rPr>
          <w:rFonts w:hint="eastAsia" w:ascii="宋体" w:hAnsi="宋体" w:eastAsia="方正小标宋_GBK" w:cs="方正小标宋_GBK"/>
          <w:kern w:val="2"/>
          <w:sz w:val="44"/>
          <w:szCs w:val="44"/>
          <w:lang w:val="en-US" w:eastAsia="zh-CN" w:bidi="ar-SA"/>
        </w:rPr>
        <w:t>关于印发《皮山县公租房管理办法（试行）》的通知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各乡镇人民政府、城镇街道办事处，县直有关单位：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z w:val="32"/>
          <w:szCs w:val="32"/>
          <w:lang w:val="en-US" w:eastAsia="zh-CN"/>
        </w:rPr>
      </w:pPr>
      <w:r>
        <w:rPr>
          <w:rFonts w:hint="eastAsia" w:ascii="宋体" w:hAnsi="宋体" w:eastAsia="方正仿宋_GBK" w:cs="方正仿宋_GBK"/>
          <w:sz w:val="32"/>
          <w:szCs w:val="32"/>
          <w:lang w:val="en-US" w:eastAsia="zh-CN"/>
        </w:rPr>
        <w:t>《皮山县公租房管理办法（试行）》已经县人民政府2023年第4次常务会议研究通过，现印发你们，请结合实际认真贯彻落实。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宋体" w:hAnsi="宋体"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2023年7月12日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宋体" w:hAnsi="宋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宋体" w:hAnsi="宋体" w:eastAsia="方正小标宋_GBK" w:cs="方正小标宋_GBK"/>
          <w:sz w:val="40"/>
          <w:szCs w:val="40"/>
        </w:rPr>
        <w:sectPr>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黑体" w:cs="黑体"/>
          <w:b/>
          <w:bCs w:val="0"/>
          <w:color w:val="auto"/>
          <w:sz w:val="44"/>
          <w:szCs w:val="44"/>
          <w:lang w:val="en-US" w:eastAsia="zh-CN"/>
        </w:rPr>
      </w:pPr>
      <w:bookmarkStart w:id="0" w:name="bookmark42"/>
      <w:bookmarkStart w:id="1" w:name="bookmark31"/>
      <w:r>
        <w:rPr>
          <w:rFonts w:hint="eastAsia" w:ascii="宋体" w:hAnsi="宋体" w:eastAsia="黑体" w:cs="黑体"/>
          <w:b/>
          <w:bCs w:val="0"/>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黑体" w:cs="黑体"/>
          <w:b/>
          <w:bCs w:val="0"/>
          <w:color w:val="auto"/>
          <w:sz w:val="44"/>
          <w:szCs w:val="44"/>
          <w:lang w:eastAsia="zh-CN"/>
        </w:rPr>
      </w:pPr>
      <w:r>
        <w:rPr>
          <w:rFonts w:hint="eastAsia" w:ascii="宋体" w:hAnsi="宋体" w:eastAsia="方正小标宋简体" w:cs="方正小标宋简体"/>
          <w:b w:val="0"/>
          <w:bCs/>
          <w:color w:val="auto"/>
          <w:sz w:val="44"/>
          <w:szCs w:val="44"/>
          <w:lang w:eastAsia="zh-CN"/>
        </w:rPr>
        <w:t>皮山</w:t>
      </w:r>
      <w:r>
        <w:rPr>
          <w:rFonts w:hint="eastAsia" w:ascii="宋体" w:hAnsi="宋体" w:eastAsia="方正小标宋简体" w:cs="方正小标宋简体"/>
          <w:b w:val="0"/>
          <w:bCs/>
          <w:color w:val="auto"/>
          <w:sz w:val="44"/>
          <w:szCs w:val="44"/>
        </w:rPr>
        <w:t>县</w:t>
      </w:r>
      <w:r>
        <w:rPr>
          <w:rFonts w:hint="eastAsia" w:ascii="宋体" w:hAnsi="宋体" w:eastAsia="方正小标宋简体" w:cs="方正小标宋简体"/>
          <w:b w:val="0"/>
          <w:bCs/>
          <w:color w:val="auto"/>
          <w:sz w:val="44"/>
          <w:szCs w:val="44"/>
          <w:lang w:eastAsia="zh-CN"/>
        </w:rPr>
        <w:t>公租房</w:t>
      </w:r>
      <w:r>
        <w:rPr>
          <w:rFonts w:hint="eastAsia" w:ascii="宋体" w:hAnsi="宋体" w:eastAsia="方正小标宋简体" w:cs="方正小标宋简体"/>
          <w:b w:val="0"/>
          <w:bCs/>
          <w:color w:val="auto"/>
          <w:sz w:val="44"/>
          <w:szCs w:val="44"/>
        </w:rPr>
        <w:t>管理办法</w:t>
      </w:r>
      <w:r>
        <w:rPr>
          <w:rFonts w:hint="eastAsia" w:ascii="宋体" w:hAnsi="宋体" w:eastAsia="方正小标宋简体" w:cs="方正小标宋简体"/>
          <w:b w:val="0"/>
          <w:bCs/>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仿宋" w:cs="仿宋"/>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_GBK" w:cs="方正黑体_GBK"/>
          <w:b w:val="0"/>
          <w:bCs/>
          <w:color w:val="auto"/>
          <w:sz w:val="32"/>
          <w:szCs w:val="32"/>
        </w:rPr>
      </w:pPr>
      <w:r>
        <w:rPr>
          <w:rFonts w:hint="eastAsia" w:ascii="宋体" w:hAnsi="宋体" w:eastAsia="方正黑体_GBK" w:cs="方正黑体_GBK"/>
          <w:b w:val="0"/>
          <w:bCs/>
          <w:color w:val="auto"/>
          <w:sz w:val="32"/>
          <w:szCs w:val="32"/>
        </w:rPr>
        <w:t>第一章</w:t>
      </w:r>
      <w:r>
        <w:rPr>
          <w:rFonts w:hint="eastAsia" w:ascii="宋体" w:hAnsi="宋体" w:eastAsia="方正黑体_GBK" w:cs="方正黑体_GBK"/>
          <w:b w:val="0"/>
          <w:bCs/>
          <w:color w:val="auto"/>
          <w:sz w:val="32"/>
          <w:szCs w:val="32"/>
          <w:lang w:val="en-US" w:eastAsia="zh-CN"/>
        </w:rPr>
        <w:t xml:space="preserve">  </w:t>
      </w:r>
      <w:r>
        <w:rPr>
          <w:rFonts w:hint="eastAsia" w:ascii="宋体" w:hAnsi="宋体" w:eastAsia="方正黑体_GBK" w:cs="方正黑体_GBK"/>
          <w:b w:val="0"/>
          <w:bCs/>
          <w:color w:val="auto"/>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_GBK" w:cs="方正黑体_GBK"/>
          <w:b w:val="0"/>
          <w:bCs/>
          <w:color w:val="auto"/>
          <w:sz w:val="32"/>
          <w:szCs w:val="32"/>
        </w:rPr>
      </w:pP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 w:cs="仿宋"/>
          <w:color w:val="auto"/>
          <w:sz w:val="32"/>
          <w:szCs w:val="32"/>
        </w:rPr>
      </w:pPr>
      <w:r>
        <w:rPr>
          <w:rFonts w:hint="eastAsia" w:ascii="宋体" w:hAnsi="宋体" w:eastAsia="方正楷体_GBK" w:cs="方正楷体_GBK"/>
          <w:b/>
          <w:bCs w:val="0"/>
          <w:color w:val="auto"/>
          <w:sz w:val="32"/>
          <w:szCs w:val="32"/>
        </w:rPr>
        <w:t>第一条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 xml:space="preserve"> </w:t>
      </w:r>
      <w:r>
        <w:rPr>
          <w:rFonts w:hint="eastAsia" w:ascii="宋体" w:hAnsi="宋体" w:eastAsia="方正仿宋简体" w:cs="方正仿宋简体"/>
          <w:color w:val="auto"/>
          <w:sz w:val="32"/>
          <w:szCs w:val="32"/>
        </w:rPr>
        <w:t>为加强</w:t>
      </w:r>
      <w:r>
        <w:rPr>
          <w:rFonts w:hint="eastAsia" w:ascii="宋体" w:hAnsi="宋体" w:eastAsia="方正仿宋简体" w:cs="方正仿宋简体"/>
          <w:color w:val="auto"/>
          <w:sz w:val="32"/>
          <w:szCs w:val="32"/>
          <w:lang w:eastAsia="zh-CN"/>
        </w:rPr>
        <w:t>公租房</w:t>
      </w:r>
      <w:r>
        <w:rPr>
          <w:rFonts w:hint="eastAsia" w:ascii="宋体" w:hAnsi="宋体" w:eastAsia="方正仿宋简体" w:cs="方正仿宋简体"/>
          <w:color w:val="auto"/>
          <w:sz w:val="32"/>
          <w:szCs w:val="32"/>
        </w:rPr>
        <w:t>管理，完善我县住房保障体系建设，推进城乡统筹发展、规范</w:t>
      </w:r>
      <w:r>
        <w:rPr>
          <w:rFonts w:hint="eastAsia" w:ascii="宋体" w:hAnsi="宋体" w:eastAsia="方正仿宋简体" w:cs="方正仿宋简体"/>
          <w:color w:val="auto"/>
          <w:sz w:val="32"/>
          <w:szCs w:val="32"/>
          <w:lang w:eastAsia="zh-CN"/>
        </w:rPr>
        <w:t>公租房</w:t>
      </w:r>
      <w:r>
        <w:rPr>
          <w:rFonts w:hint="eastAsia" w:ascii="宋体" w:hAnsi="宋体" w:eastAsia="方正仿宋简体" w:cs="方正仿宋简体"/>
          <w:color w:val="auto"/>
          <w:sz w:val="32"/>
          <w:szCs w:val="32"/>
        </w:rPr>
        <w:t>申请、审核及配租管理工作</w:t>
      </w:r>
      <w:r>
        <w:rPr>
          <w:rFonts w:hint="eastAsia" w:ascii="宋体" w:hAnsi="宋体" w:eastAsia="方正仿宋简体" w:cs="方正仿宋简体"/>
          <w:color w:val="auto"/>
          <w:sz w:val="32"/>
          <w:szCs w:val="32"/>
          <w:lang w:eastAsia="zh-CN"/>
        </w:rPr>
        <w:t>，确保公租房</w:t>
      </w:r>
      <w:r>
        <w:rPr>
          <w:rFonts w:hint="eastAsia" w:ascii="宋体" w:hAnsi="宋体" w:eastAsia="方正仿宋简体" w:cs="方正仿宋简体"/>
          <w:color w:val="auto"/>
          <w:sz w:val="32"/>
          <w:szCs w:val="32"/>
        </w:rPr>
        <w:t>公平分配、规范管理与使用，</w:t>
      </w:r>
      <w:r>
        <w:rPr>
          <w:rFonts w:hint="eastAsia" w:ascii="宋体" w:hAnsi="宋体" w:eastAsia="方正仿宋简体" w:cs="方正仿宋简体"/>
          <w:color w:val="auto"/>
          <w:sz w:val="32"/>
          <w:szCs w:val="32"/>
          <w:lang w:eastAsia="zh-CN"/>
        </w:rPr>
        <w:t>切实</w:t>
      </w:r>
      <w:r>
        <w:rPr>
          <w:rFonts w:hint="eastAsia" w:ascii="宋体" w:hAnsi="宋体" w:eastAsia="方正仿宋简体" w:cs="方正仿宋简体"/>
          <w:color w:val="auto"/>
          <w:sz w:val="32"/>
          <w:szCs w:val="32"/>
        </w:rPr>
        <w:t>解决城市困难群体的住房问题</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根据《国务院办公厅关于保障性安居工程建设和管理的指导意见》(国办发</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2011</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45号)、住房城乡建设部、财政部、国家发展改革委《关于公共租赁住房和廉租住房并轨运行的通知》(建保</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2013</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178号)、</w:t>
      </w:r>
      <w:r>
        <w:rPr>
          <w:rFonts w:hint="eastAsia" w:ascii="宋体" w:hAnsi="宋体" w:eastAsia="方正仿宋简体" w:cs="方正仿宋简体"/>
          <w:color w:val="auto"/>
          <w:sz w:val="32"/>
          <w:szCs w:val="32"/>
          <w:lang w:val="en-US" w:eastAsia="zh-CN"/>
        </w:rPr>
        <w:t xml:space="preserve"> </w:t>
      </w:r>
      <w:r>
        <w:rPr>
          <w:rFonts w:hint="eastAsia" w:ascii="宋体" w:hAnsi="宋体" w:eastAsia="方正仿宋简体" w:cs="方正仿宋简体"/>
          <w:color w:val="auto"/>
          <w:sz w:val="32"/>
          <w:szCs w:val="32"/>
        </w:rPr>
        <w:t>《住房城乡建设部关于并轨后公共租赁住房有关运行管理工作的意见》(建保</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2014</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91号)、新疆维吾尔自治区人民政府办公厅关于印发《自治区公租房管理办法(试行)》的通知</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新政办</w:t>
      </w:r>
      <w:r>
        <w:rPr>
          <w:rFonts w:hint="eastAsia" w:ascii="宋体" w:hAnsi="宋体" w:eastAsia="方正仿宋简体" w:cs="方正仿宋简体"/>
          <w:color w:val="auto"/>
          <w:sz w:val="32"/>
          <w:szCs w:val="32"/>
          <w:lang w:eastAsia="zh-CN"/>
        </w:rPr>
        <w:t>发〔</w:t>
      </w:r>
      <w:r>
        <w:rPr>
          <w:rFonts w:hint="eastAsia" w:ascii="宋体" w:hAnsi="宋体" w:eastAsia="方正仿宋简体" w:cs="方正仿宋简体"/>
          <w:color w:val="auto"/>
          <w:sz w:val="32"/>
          <w:szCs w:val="32"/>
        </w:rPr>
        <w:t>2019</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124号</w:t>
      </w:r>
      <w:r>
        <w:rPr>
          <w:rFonts w:hint="eastAsia" w:ascii="宋体" w:hAnsi="宋体" w:eastAsia="方正仿宋简体" w:cs="方正仿宋简体"/>
          <w:color w:val="auto"/>
          <w:sz w:val="32"/>
          <w:szCs w:val="32"/>
          <w:lang w:eastAsia="zh-CN"/>
        </w:rPr>
        <w:t>）</w:t>
      </w:r>
      <w:r>
        <w:rPr>
          <w:rFonts w:hint="eastAsia" w:ascii="宋体" w:hAnsi="宋体" w:eastAsia="方正仿宋简体" w:cs="方正仿宋简体"/>
          <w:color w:val="auto"/>
          <w:sz w:val="32"/>
          <w:szCs w:val="32"/>
        </w:rPr>
        <w:t>等文件精神，</w:t>
      </w:r>
      <w:r>
        <w:rPr>
          <w:rFonts w:hint="eastAsia" w:ascii="宋体" w:hAnsi="宋体" w:eastAsia="方正仿宋简体" w:cs="方正仿宋简体"/>
          <w:color w:val="auto"/>
          <w:sz w:val="32"/>
          <w:szCs w:val="32"/>
          <w:u w:val="none"/>
        </w:rPr>
        <w:t>结合我县实际，完善制定</w:t>
      </w:r>
      <w:r>
        <w:rPr>
          <w:rFonts w:hint="eastAsia" w:ascii="宋体" w:hAnsi="宋体" w:eastAsia="方正仿宋简体" w:cs="方正仿宋简体"/>
          <w:color w:val="auto"/>
          <w:sz w:val="32"/>
          <w:szCs w:val="32"/>
        </w:rPr>
        <w:t>本办法。</w:t>
      </w:r>
    </w:p>
    <w:p>
      <w:pPr>
        <w:keepNext w:val="0"/>
        <w:keepLines w:val="0"/>
        <w:pageBreakBefore w:val="0"/>
        <w:widowControl w:val="0"/>
        <w:kinsoku/>
        <w:wordWrap/>
        <w:overflowPunct/>
        <w:topLinePunct w:val="0"/>
        <w:autoSpaceDE/>
        <w:autoSpaceDN/>
        <w:bidi w:val="0"/>
        <w:adjustRightInd/>
        <w:snapToGrid/>
        <w:spacing w:line="560" w:lineRule="exact"/>
        <w:ind w:firstLine="58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楷体_GBK" w:cs="方正楷体_GBK"/>
          <w:b/>
          <w:bCs w:val="0"/>
          <w:color w:val="auto"/>
          <w:sz w:val="32"/>
          <w:szCs w:val="32"/>
        </w:rPr>
        <w:t>第二条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本办法适用于本县行政区域内公租房的分配、运营、使用、退出、管理及监督。</w:t>
      </w:r>
    </w:p>
    <w:p>
      <w:pPr>
        <w:keepNext w:val="0"/>
        <w:keepLines w:val="0"/>
        <w:pageBreakBefore w:val="0"/>
        <w:widowControl w:val="0"/>
        <w:kinsoku/>
        <w:wordWrap/>
        <w:overflowPunct/>
        <w:topLinePunct w:val="0"/>
        <w:autoSpaceDE/>
        <w:autoSpaceDN/>
        <w:bidi w:val="0"/>
        <w:adjustRightInd/>
        <w:snapToGrid/>
        <w:spacing w:line="560" w:lineRule="exact"/>
        <w:ind w:firstLine="58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楷体_GBK" w:cs="方正楷体_GBK"/>
          <w:b/>
          <w:bCs w:val="0"/>
          <w:color w:val="auto"/>
          <w:sz w:val="32"/>
          <w:szCs w:val="32"/>
        </w:rPr>
        <w:t>第三条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本办法所称公租房，由县政府投资并提供政策支持，纳入政府统一管理，限定建设标准和租金水平，面向符合规定条件的城镇低保、低收入、中等偏下收入无房、危房及住房困难家庭，在本县行政企事业单位、招商引资企业就业无房职工和外来务工人员出租的政策性住房。公租房只能租赁，不得出售。</w:t>
      </w:r>
      <w:r>
        <w:rPr>
          <w:rFonts w:hint="eastAsia" w:ascii="宋体" w:hAnsi="宋体" w:eastAsia="方正仿宋简体" w:cs="方正仿宋简体"/>
          <w:color w:val="auto"/>
          <w:sz w:val="32"/>
          <w:szCs w:val="32"/>
          <w:lang w:val="en-US" w:eastAsia="zh-CN"/>
        </w:rPr>
        <mc:AlternateContent>
          <mc:Choice Requires="wps">
            <w:drawing>
              <wp:anchor distT="0" distB="0" distL="114300" distR="114300" simplePos="0" relativeHeight="251659264" behindDoc="0" locked="0" layoutInCell="1" allowOverlap="1">
                <wp:simplePos x="0" y="0"/>
                <wp:positionH relativeFrom="page">
                  <wp:posOffset>1308100</wp:posOffset>
                </wp:positionH>
                <wp:positionV relativeFrom="paragraph">
                  <wp:posOffset>8750300</wp:posOffset>
                </wp:positionV>
                <wp:extent cx="1028700" cy="203200"/>
                <wp:effectExtent l="0" t="0" r="0" b="0"/>
                <wp:wrapNone/>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40" w:lineRule="exact"/>
                              <w:jc w:val="center"/>
                            </w:pPr>
                          </w:p>
                        </w:txbxContent>
                      </wps:txbx>
                      <wps:bodyPr lIns="25400" tIns="0" rIns="25400" bIns="0">
                        <a:noAutofit/>
                      </wps:bodyPr>
                    </wps:wsp>
                  </a:graphicData>
                </a:graphic>
              </wp:anchor>
            </w:drawing>
          </mc:Choice>
          <mc:Fallback>
            <w:pict>
              <v:shape id="文本框 2" o:spid="_x0000_s1026" o:spt="202" type="#_x0000_t202" style="position:absolute;left:0pt;margin-left:103pt;margin-top:689pt;height:16pt;width:81pt;mso-position-horizontal-relative:page;z-index:251659264;mso-width-relative:page;mso-height-relative:page;" filled="f" stroked="f" coordsize="21600,21600" o:gfxdata="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WRJgoG&#10;fv718/z77/nPD1RGeQbrG8i6s5AXxvdmhKV58HtwRtYjdyp+gQ+K8Tovrq5B4lOLy6JaVcVyEpqN&#10;AVFIAGe5qpcYUcioquu6XKWM7BHKOh8+MKNQNFrsYJJJYHL85AO0BakPKbGyNrdCyjRNqdHQ4rpa&#10;5unBJQIvpIaHkdDUeLTCuBtnljvTnYCk/KhB4HJ5lceFSRcw3FPvbvZOld8dguEiNRURJ5i5EIwt&#10;9TqvWNyLp/eU9fhbbe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G7NGNkAAAANAQAADwAAAAAA&#10;AAABACAAAAAiAAAAZHJzL2Rvd25yZXYueG1sUEsBAhQAFAAAAAgAh07iQLsq86jZAQAAngMAAA4A&#10;AAAAAAAAAQAgAAAAKAEAAGRycy9lMm9Eb2MueG1sUEsFBgAAAAAGAAYAWQEAAHMFAAAAAA==&#10;">
                <v:fill on="f" focussize="0,0"/>
                <v:stroke on="f" weight="0.5pt"/>
                <v:imagedata o:title=""/>
                <o:lock v:ext="edit" aspectratio="f"/>
                <v:textbox inset="2pt,0mm,2pt,0mm">
                  <w:txbxContent>
                    <w:p>
                      <w:pPr>
                        <w:spacing w:line="340" w:lineRule="exact"/>
                        <w:jc w:val="center"/>
                      </w:pPr>
                    </w:p>
                  </w:txbxContent>
                </v:textbox>
              </v:shape>
            </w:pict>
          </mc:Fallback>
        </mc:AlternateConten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楷体_GBK" w:cs="方正楷体_GBK"/>
          <w:b/>
          <w:bCs w:val="0"/>
          <w:color w:val="auto"/>
          <w:sz w:val="32"/>
          <w:szCs w:val="32"/>
        </w:rPr>
        <w:t>第四条</w:t>
      </w:r>
      <w:r>
        <w:rPr>
          <w:rFonts w:hint="eastAsia" w:ascii="宋体" w:hAnsi="宋体" w:eastAsia="仿宋" w:cs="仿宋"/>
          <w:b w:val="0"/>
          <w:bCs w:val="0"/>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皮山县住房和城乡建设局（以下简称“住建局”）负责本县区域公租房的分配管理及租金收缴的指导和监督工作。</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各街道办事处及相关单位负责公租房的申请受理、审核、公示、轮候、复核、配租等工作。各乡镇负责乡镇的公租房的申请受理、审核、公示、轮候、复核、配租等工作。园区管委会负责园区的公租房的申请受理、审核、公示、轮候、复核、配租等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仿宋" w:cs="仿宋"/>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第二章</w:t>
      </w:r>
      <w:r>
        <w:rPr>
          <w:rFonts w:hint="eastAsia" w:ascii="方正黑体_GBK" w:hAnsi="方正黑体_GBK" w:eastAsia="方正黑体_GBK" w:cs="方正黑体_GBK"/>
          <w:b w:val="0"/>
          <w:bCs/>
          <w:color w:val="auto"/>
          <w:sz w:val="32"/>
          <w:szCs w:val="32"/>
          <w:lang w:val="en-US" w:eastAsia="zh-CN"/>
        </w:rPr>
        <w:t xml:space="preserve">  </w:t>
      </w:r>
      <w:r>
        <w:rPr>
          <w:rFonts w:hint="eastAsia" w:ascii="方正黑体_GBK" w:hAnsi="方正黑体_GBK" w:eastAsia="方正黑体_GBK" w:cs="方正黑体_GBK"/>
          <w:b w:val="0"/>
          <w:bCs/>
          <w:color w:val="auto"/>
          <w:sz w:val="32"/>
          <w:szCs w:val="32"/>
        </w:rPr>
        <w:t>保障对象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8"/>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楷体_GBK" w:cs="方正楷体_GBK"/>
          <w:b/>
          <w:bCs w:val="0"/>
          <w:color w:val="auto"/>
          <w:sz w:val="32"/>
          <w:szCs w:val="32"/>
        </w:rPr>
        <w:t>第五条</w:t>
      </w:r>
      <w:r>
        <w:rPr>
          <w:rFonts w:hint="eastAsia" w:ascii="宋体" w:hAnsi="宋体" w:eastAsia="仿宋" w:cs="仿宋"/>
          <w:b/>
          <w:bCs/>
          <w:color w:val="auto"/>
          <w:sz w:val="32"/>
          <w:szCs w:val="32"/>
          <w:lang w:val="en-US" w:eastAsia="zh-CN"/>
        </w:rPr>
        <w:t xml:space="preserve"> </w:t>
      </w:r>
      <w:r>
        <w:rPr>
          <w:rFonts w:hint="eastAsia" w:ascii="宋体" w:hAnsi="宋体" w:eastAsia="仿宋" w:cs="仿宋"/>
          <w:b w:val="0"/>
          <w:bCs w:val="0"/>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公租房的保障对象主要为符合条件，具备完全民事责任能力及租金支付能力的低收入、中等偏下收入无房、危房及住房困难家庭、符合条件的本县行政企事业单位、招商引资企业就业无房职工和外来务工人员、新就业无房职工、残疾人（一级、二级）、五保户人员。</w:t>
      </w:r>
    </w:p>
    <w:p>
      <w:pPr>
        <w:keepNext w:val="0"/>
        <w:keepLines w:val="0"/>
        <w:pageBreakBefore w:val="0"/>
        <w:widowControl w:val="0"/>
        <w:kinsoku/>
        <w:wordWrap/>
        <w:overflowPunct/>
        <w:topLinePunct w:val="0"/>
        <w:autoSpaceDE/>
        <w:autoSpaceDN/>
        <w:bidi w:val="0"/>
        <w:adjustRightInd/>
        <w:snapToGrid/>
        <w:spacing w:line="560" w:lineRule="exact"/>
        <w:ind w:firstLine="578"/>
        <w:jc w:val="both"/>
        <w:textAlignment w:val="auto"/>
        <w:rPr>
          <w:rFonts w:hint="eastAsia" w:ascii="宋体" w:hAnsi="宋体" w:eastAsia="仿宋" w:cs="仿宋"/>
          <w:color w:val="auto"/>
          <w:sz w:val="32"/>
          <w:szCs w:val="32"/>
        </w:rPr>
      </w:pPr>
      <w:r>
        <w:rPr>
          <w:rFonts w:hint="eastAsia" w:ascii="宋体" w:hAnsi="宋体" w:eastAsia="方正楷体_GBK" w:cs="方正楷体_GBK"/>
          <w:b/>
          <w:bCs w:val="0"/>
          <w:color w:val="auto"/>
          <w:sz w:val="32"/>
          <w:szCs w:val="32"/>
          <w:lang w:val="en-US" w:eastAsia="zh-CN"/>
        </w:rPr>
        <w:t>第六条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将新入职大学生、引进人才、全国、省部级劳模、全国英模、奋战在维稳一线、现役军人家属、退役军人、计划生育失独家庭、见义勇为人员，优先予以保障。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仿宋" w:cs="仿宋"/>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第三章</w:t>
      </w:r>
      <w:r>
        <w:rPr>
          <w:rFonts w:hint="eastAsia" w:ascii="方正黑体_GBK" w:hAnsi="方正黑体_GBK" w:eastAsia="方正黑体_GBK" w:cs="方正黑体_GBK"/>
          <w:b w:val="0"/>
          <w:bCs/>
          <w:color w:val="auto"/>
          <w:sz w:val="32"/>
          <w:szCs w:val="32"/>
          <w:lang w:val="en-US" w:eastAsia="zh-CN"/>
        </w:rPr>
        <w:t xml:space="preserve">  </w:t>
      </w:r>
      <w:r>
        <w:rPr>
          <w:rFonts w:hint="eastAsia" w:ascii="方正黑体_GBK" w:hAnsi="方正黑体_GBK" w:eastAsia="方正黑体_GBK" w:cs="方正黑体_GBK"/>
          <w:b w:val="0"/>
          <w:bCs/>
          <w:color w:val="auto"/>
          <w:sz w:val="32"/>
          <w:szCs w:val="32"/>
        </w:rPr>
        <w:t>申请条件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8"/>
        <w:jc w:val="both"/>
        <w:textAlignment w:val="auto"/>
        <w:rPr>
          <w:rFonts w:hint="eastAsia" w:ascii="宋体" w:hAnsi="宋体" w:eastAsia="方正楷体_GBK" w:cs="方正楷体_GBK"/>
          <w:b/>
          <w:bCs w:val="0"/>
          <w:color w:val="auto"/>
          <w:sz w:val="32"/>
          <w:szCs w:val="32"/>
          <w:lang w:val="en-US" w:eastAsia="zh-CN"/>
        </w:rPr>
      </w:pPr>
      <w:r>
        <w:rPr>
          <w:rFonts w:hint="eastAsia" w:ascii="宋体" w:hAnsi="宋体" w:eastAsia="方正楷体_GBK" w:cs="方正楷体_GBK"/>
          <w:b/>
          <w:bCs w:val="0"/>
          <w:color w:val="auto"/>
          <w:sz w:val="32"/>
          <w:szCs w:val="32"/>
          <w:lang w:val="en-US" w:eastAsia="zh-CN"/>
        </w:rPr>
        <w:t xml:space="preserve">第七条  </w:t>
      </w:r>
      <w:r>
        <w:rPr>
          <w:rFonts w:hint="eastAsia" w:ascii="宋体" w:hAnsi="宋体" w:eastAsia="方正仿宋简体" w:cs="方正仿宋简体"/>
          <w:color w:val="auto"/>
          <w:sz w:val="32"/>
          <w:szCs w:val="32"/>
          <w:lang w:val="en-US" w:eastAsia="zh-CN"/>
        </w:rPr>
        <w:t>申请公租房可以以家庭或单身居民作为基本申请单位。</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楷体_GBK" w:hAnsi="方正楷体_GBK" w:eastAsia="方正楷体_GBK" w:cs="方正楷体_GBK"/>
          <w:b/>
          <w:bCs w:val="0"/>
          <w:color w:val="auto"/>
          <w:spacing w:val="-6"/>
          <w:sz w:val="32"/>
          <w:szCs w:val="32"/>
          <w:lang w:eastAsia="zh-CN"/>
        </w:rPr>
      </w:pPr>
      <w:r>
        <w:rPr>
          <w:rFonts w:hint="eastAsia" w:ascii="方正楷体_GBK" w:hAnsi="方正楷体_GBK" w:eastAsia="方正楷体_GBK" w:cs="方正楷体_GBK"/>
          <w:b/>
          <w:bCs w:val="0"/>
          <w:color w:val="auto"/>
          <w:spacing w:val="-6"/>
          <w:sz w:val="32"/>
          <w:szCs w:val="32"/>
          <w:lang w:eastAsia="zh-CN"/>
        </w:rPr>
        <w:t>（一）城镇低保、残疾人、五保户人员申请廉租房住房条件：</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1.家庭无房、现住房人均住房建筑面积低于13平方米（人均住房建筑面积＝住房建筑面积÷家庭户籍人口数）或现有住房鉴定为危房的家庭。</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2.民政部门认定为城镇低保家庭。城镇低保、残疾人（一级、二级）、五保户人员人均月收入低于本县城镇居民最低生活保障标准，且连续享受最低生活保障补助6个月以上的家庭。</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3.其他具有特殊情况的住房申请按特殊情况予以办理。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楷体_GBK" w:hAnsi="方正楷体_GBK" w:eastAsia="方正楷体_GBK" w:cs="方正楷体_GBK"/>
          <w:b/>
          <w:bCs w:val="0"/>
          <w:color w:val="auto"/>
          <w:spacing w:val="-6"/>
          <w:sz w:val="32"/>
          <w:szCs w:val="32"/>
          <w:lang w:eastAsia="zh-CN"/>
        </w:rPr>
      </w:pPr>
      <w:r>
        <w:rPr>
          <w:rFonts w:hint="eastAsia" w:ascii="方正楷体_GBK" w:hAnsi="方正楷体_GBK" w:eastAsia="方正楷体_GBK" w:cs="方正楷体_GBK"/>
          <w:b/>
          <w:bCs w:val="0"/>
          <w:color w:val="auto"/>
          <w:spacing w:val="-6"/>
          <w:sz w:val="32"/>
          <w:szCs w:val="32"/>
          <w:lang w:eastAsia="zh-CN"/>
        </w:rPr>
        <w:t>（二）低收入户家庭申请保障住房条件：</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1.家庭无房、现住房人均住房建筑面积低于13平方米（人均住房建筑面积＝住房建筑面积÷家庭户籍人口数）或现有住房鉴定为危房的家庭。无房户的认定标准为：已婚无私有产权住房</w:t>
      </w:r>
      <w:r>
        <w:rPr>
          <w:rFonts w:hint="eastAsia" w:ascii="宋体" w:hAnsi="宋体" w:eastAsia="方正仿宋简体" w:cs="方正仿宋简体"/>
          <w:color w:val="auto"/>
          <w:sz w:val="32"/>
          <w:szCs w:val="32"/>
          <w:lang w:val="en-US" w:eastAsia="zh-CN"/>
        </w:rPr>
        <mc:AlternateContent>
          <mc:Choice Requires="wps">
            <w:drawing>
              <wp:anchor distT="0" distB="0" distL="114300" distR="114300" simplePos="0" relativeHeight="251663360" behindDoc="0" locked="0" layoutInCell="1" allowOverlap="1">
                <wp:simplePos x="0" y="0"/>
                <wp:positionH relativeFrom="page">
                  <wp:posOffset>6146800</wp:posOffset>
                </wp:positionH>
                <wp:positionV relativeFrom="paragraph">
                  <wp:posOffset>8890000</wp:posOffset>
                </wp:positionV>
                <wp:extent cx="1066800" cy="190500"/>
                <wp:effectExtent l="0" t="0" r="0" b="0"/>
                <wp:wrapNone/>
                <wp:docPr id="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pPr>
                            <w:r>
                              <w:rPr>
                                <w:rFonts w:hint="eastAsia" w:ascii="Arial" w:hAnsi="Arial" w:eastAsia="Arial"/>
                                <w:b/>
                                <w:color w:val="000000"/>
                                <w:sz w:val="24"/>
                              </w:rPr>
                              <w:t>-3-</w:t>
                            </w:r>
                          </w:p>
                        </w:txbxContent>
                      </wps:txbx>
                      <wps:bodyPr lIns="25400" tIns="0" rIns="25400" bIns="0">
                        <a:noAutofit/>
                      </wps:bodyPr>
                    </wps:wsp>
                  </a:graphicData>
                </a:graphic>
              </wp:anchor>
            </w:drawing>
          </mc:Choice>
          <mc:Fallback>
            <w:pict>
              <v:shape id="文本框 2" o:spid="_x0000_s1026" o:spt="202" type="#_x0000_t202" style="position:absolute;left:0pt;margin-left:484pt;margin-top:700pt;height:15pt;width:84pt;mso-position-horizontal-relative:page;z-index:251663360;mso-width-relative:page;mso-height-relative:page;" filled="f" stroked="f" coordsize="21600,21600" o:gfxdata="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R7P0dkAAAAOAQAADwAAAAAA&#10;AAABACAAAAAiAAAAZHJzL2Rvd25yZXYueG1sUEsBAhQAFAAAAAgAh07iQEaHpzPZAQAAngMAAA4A&#10;AAAAAAAAAQAgAAAAKAEAAGRycy9lMm9Eb2MueG1sUEsFBgAAAAAGAAYAWQEAAHMFAAAAAA==&#10;">
                <v:fill on="f" focussize="0,0"/>
                <v:stroke on="f" weight="0.5pt"/>
                <v:imagedata o:title=""/>
                <o:lock v:ext="edit" aspectratio="f"/>
                <v:textbox inset="2pt,0mm,2pt,0mm">
                  <w:txbxContent>
                    <w:p>
                      <w:pPr>
                        <w:spacing w:line="360" w:lineRule="exact"/>
                        <w:jc w:val="center"/>
                      </w:pPr>
                      <w:r>
                        <w:rPr>
                          <w:rFonts w:hint="eastAsia" w:ascii="Arial" w:hAnsi="Arial" w:eastAsia="Arial"/>
                          <w:b/>
                          <w:color w:val="000000"/>
                          <w:sz w:val="24"/>
                        </w:rPr>
                        <w:t>-3-</w:t>
                      </w:r>
                    </w:p>
                  </w:txbxContent>
                </v:textbox>
              </v:shape>
            </w:pict>
          </mc:Fallback>
        </mc:AlternateContent>
      </w:r>
      <w:r>
        <w:rPr>
          <w:rFonts w:hint="eastAsia" w:ascii="宋体" w:hAnsi="宋体" w:eastAsia="方正仿宋简体" w:cs="方正仿宋简体"/>
          <w:color w:val="auto"/>
          <w:sz w:val="32"/>
          <w:szCs w:val="32"/>
          <w:lang w:val="en-US" w:eastAsia="zh-CN"/>
        </w:rPr>
        <w:t>，借住他人房屋、租住公（私）房、居住单位集体宿合的非农业户籍家庭及城市红线内农业户口家庭。</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2.根据皮山县低收入家庭月人均收入线标准，由相关街道、社区确定的低收入家庭。今后根据低收入家庭月人均收入线的变化情况，确定下年度低收入家庭标准线。家庭年收入包括工资、工作奖金、经营性收入。</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 w:cs="仿宋"/>
          <w:color w:val="auto"/>
          <w:sz w:val="32"/>
          <w:szCs w:val="32"/>
        </w:rPr>
      </w:pPr>
      <w:r>
        <w:rPr>
          <w:rFonts w:hint="eastAsia" w:ascii="宋体" w:hAnsi="宋体" w:eastAsia="方正仿宋简体" w:cs="方正仿宋简体"/>
          <w:color w:val="auto"/>
          <w:sz w:val="32"/>
          <w:szCs w:val="32"/>
          <w:lang w:val="en-US" w:eastAsia="zh-CN"/>
        </w:rPr>
        <w:t>3.其他具有特殊情况的住房申请按特殊情况予以办理。</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jc w:val="both"/>
        <w:textAlignment w:val="auto"/>
        <w:rPr>
          <w:rFonts w:hint="eastAsia" w:ascii="方正楷体_GBK" w:hAnsi="方正楷体_GBK" w:eastAsia="方正楷体_GBK" w:cs="方正楷体_GBK"/>
          <w:b/>
          <w:bCs w:val="0"/>
          <w:color w:val="auto"/>
          <w:spacing w:val="-11"/>
          <w:sz w:val="32"/>
          <w:szCs w:val="32"/>
          <w:lang w:eastAsia="zh-CN"/>
        </w:rPr>
      </w:pPr>
      <w:r>
        <w:rPr>
          <w:rFonts w:hint="eastAsia" w:ascii="方正楷体_GBK" w:hAnsi="方正楷体_GBK" w:eastAsia="方正楷体_GBK" w:cs="方正楷体_GBK"/>
          <w:b/>
          <w:bCs w:val="0"/>
          <w:color w:val="auto"/>
          <w:spacing w:val="-11"/>
          <w:sz w:val="32"/>
          <w:szCs w:val="32"/>
          <w:lang w:eastAsia="zh-CN"/>
        </w:rPr>
        <w:t>（三）低保户、低收入户家庭申请公共租赁住房时，需提供以下资料：</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1.申请人及共同申请人需提供低保证、残疾证（一级、二级）、低保户、低收入证明；</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2.租住他人住房的还需提供由社区出具的现住房情况证明；</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3.无房、危房户家庭还需提供由社区出具的无房、危房证明；</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4.申请人及共同申请人身份证复印件、户口簿复印件；</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5.结婚证、离婚证复印件或人民法院生效的判决书、调解书等法律文书（附法院出具的生效法律文书证明）。</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6.以及其它相关资料。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楷体_GBK" w:hAnsi="方正楷体_GBK" w:eastAsia="方正楷体_GBK" w:cs="方正楷体_GBK"/>
          <w:b/>
          <w:bCs w:val="0"/>
          <w:color w:val="auto"/>
          <w:spacing w:val="-6"/>
          <w:sz w:val="32"/>
          <w:szCs w:val="32"/>
          <w:lang w:eastAsia="zh-CN"/>
        </w:rPr>
      </w:pPr>
      <w:r>
        <w:rPr>
          <w:rFonts w:hint="eastAsia" w:ascii="方正楷体_GBK" w:hAnsi="方正楷体_GBK" w:eastAsia="方正楷体_GBK" w:cs="方正楷体_GBK"/>
          <w:b/>
          <w:bCs w:val="0"/>
          <w:color w:val="auto"/>
          <w:spacing w:val="-6"/>
          <w:sz w:val="32"/>
          <w:szCs w:val="32"/>
          <w:lang w:eastAsia="zh-CN"/>
        </w:rPr>
        <w:t>（四）公职人员申请公共租赁住房条件：</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1.我县引进的疆内外特殊专业人才。</w:t>
      </w:r>
      <w:r>
        <w:rPr>
          <w:rFonts w:hint="eastAsia" w:ascii="宋体" w:hAnsi="宋体" w:eastAsia="方正仿宋简体" w:cs="方正仿宋简体"/>
          <w:color w:val="auto"/>
          <w:sz w:val="32"/>
          <w:szCs w:val="32"/>
          <w:lang w:val="en-US" w:eastAsia="zh-CN"/>
        </w:rPr>
        <mc:AlternateContent>
          <mc:Choice Requires="wps">
            <w:drawing>
              <wp:anchor distT="0" distB="0" distL="114300" distR="114300" simplePos="0" relativeHeight="251660288" behindDoc="0" locked="0" layoutInCell="1" allowOverlap="1">
                <wp:simplePos x="0" y="0"/>
                <wp:positionH relativeFrom="page">
                  <wp:posOffset>990600</wp:posOffset>
                </wp:positionH>
                <wp:positionV relativeFrom="paragraph">
                  <wp:posOffset>9029700</wp:posOffset>
                </wp:positionV>
                <wp:extent cx="1079500" cy="190500"/>
                <wp:effectExtent l="0" t="0" r="0" b="0"/>
                <wp:wrapNone/>
                <wp:docPr id="4" name="文本框 4"/>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80" w:lineRule="exact"/>
                              <w:jc w:val="center"/>
                            </w:pPr>
                            <w:r>
                              <w:rPr>
                                <w:rFonts w:hint="eastAsia" w:ascii="Arial" w:hAnsi="Arial" w:eastAsia="Arial"/>
                                <w:color w:val="000000"/>
                                <w:sz w:val="24"/>
                              </w:rPr>
                              <w:t>-4-</w:t>
                            </w:r>
                          </w:p>
                        </w:txbxContent>
                      </wps:txbx>
                      <wps:bodyPr lIns="25400" tIns="0" rIns="25400" bIns="0">
                        <a:noAutofit/>
                      </wps:bodyPr>
                    </wps:wsp>
                  </a:graphicData>
                </a:graphic>
              </wp:anchor>
            </w:drawing>
          </mc:Choice>
          <mc:Fallback>
            <w:pict>
              <v:shape id="_x0000_s1026" o:spid="_x0000_s1026" o:spt="202" type="#_x0000_t202" style="position:absolute;left:0pt;margin-left:78pt;margin-top:711pt;height:15pt;width:85pt;mso-position-horizontal-relative:page;z-index:251660288;mso-width-relative:page;mso-height-relative:page;" filled="f" stroked="f" coordsize="21600,21600" o:gfxdata="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Hl/DjXAAAADQEAAA8AAAAAAAAA&#10;AQAgAAAAIgAAAGRycy9kb3ducmV2LnhtbFBLAQIUABQAAAAIAIdO4kCe4Jvt2QEAAJ4DAAAOAAAA&#10;AAAAAAEAIAAAACYBAABkcnMvZTJvRG9jLnhtbFBLBQYAAAAABgAGAFkBAABxBQAAAAA=&#10;">
                <v:fill on="f" focussize="0,0"/>
                <v:stroke on="f" weight="0.5pt"/>
                <v:imagedata o:title=""/>
                <o:lock v:ext="edit" aspectratio="f"/>
                <v:textbox inset="2pt,0mm,2pt,0mm">
                  <w:txbxContent>
                    <w:p>
                      <w:pPr>
                        <w:spacing w:line="380" w:lineRule="exact"/>
                        <w:jc w:val="center"/>
                      </w:pPr>
                      <w:r>
                        <w:rPr>
                          <w:rFonts w:hint="eastAsia" w:ascii="Arial" w:hAnsi="Arial" w:eastAsia="Arial"/>
                          <w:color w:val="000000"/>
                          <w:sz w:val="24"/>
                        </w:rPr>
                        <w:t>-4-</w:t>
                      </w:r>
                    </w:p>
                  </w:txbxContent>
                </v:textbox>
              </v:shape>
            </w:pict>
          </mc:Fallback>
        </mc:AlternateConten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2.申请人为皮山县县直机关、事业、国有、集体企业在职职工，在本县无住房或家庭人均住房建筑面积低于13平方米的住房困难家庭。</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3.申请人和家庭成员在城区无私有房屋且未租（住）公房。</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4.申请人本人和家庭成员均未参加房改以及享受政策性住房。</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5.夫妻双方均在乡镇工作，县城无住房，有子女在县城上学的（皮山籍以外的优先考虑）。</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 w:cs="仿宋"/>
          <w:color w:val="auto"/>
          <w:sz w:val="32"/>
          <w:szCs w:val="32"/>
        </w:rPr>
      </w:pPr>
      <w:r>
        <w:rPr>
          <w:rFonts w:hint="eastAsia" w:ascii="宋体" w:hAnsi="宋体" w:eastAsia="方正仿宋简体" w:cs="方正仿宋简体"/>
          <w:color w:val="auto"/>
          <w:sz w:val="32"/>
          <w:szCs w:val="32"/>
          <w:lang w:val="en-US" w:eastAsia="zh-CN"/>
        </w:rPr>
        <w:t>6.其他具有特殊情况的住房申请按特殊情况予以办理。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楷体_GBK" w:hAnsi="方正楷体_GBK" w:eastAsia="方正楷体_GBK" w:cs="方正楷体_GBK"/>
          <w:b/>
          <w:bCs w:val="0"/>
          <w:color w:val="auto"/>
          <w:spacing w:val="-6"/>
          <w:sz w:val="32"/>
          <w:szCs w:val="32"/>
          <w:lang w:eastAsia="zh-CN"/>
        </w:rPr>
      </w:pPr>
      <w:r>
        <w:rPr>
          <w:rFonts w:hint="eastAsia" w:ascii="方正楷体_GBK" w:hAnsi="方正楷体_GBK" w:eastAsia="方正楷体_GBK" w:cs="方正楷体_GBK"/>
          <w:b/>
          <w:bCs w:val="0"/>
          <w:color w:val="auto"/>
          <w:spacing w:val="-6"/>
          <w:sz w:val="32"/>
          <w:szCs w:val="32"/>
          <w:lang w:eastAsia="zh-CN"/>
        </w:rPr>
        <w:t>（五）行政企事业单位就业无房职工家庭申请公共租赁住房需提供以下资料：</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1.由所在单位出具的申请人及配偶工龄证明和无住房证明；</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2.申请人及共同申请人身份证复印件、户口簿复印件；</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3.结婚证、离婚证复印件或人民法院生效的判决书、调解书等法律文书（附法院出具的生效法律文书证明）。</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4.以及其它相关资料。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楷体_GBK" w:hAnsi="方正楷体_GBK" w:eastAsia="方正楷体_GBK" w:cs="方正楷体_GBK"/>
          <w:b/>
          <w:bCs w:val="0"/>
          <w:color w:val="auto"/>
          <w:spacing w:val="-6"/>
          <w:sz w:val="32"/>
          <w:szCs w:val="32"/>
          <w:lang w:eastAsia="zh-CN"/>
        </w:rPr>
      </w:pPr>
      <w:r>
        <w:rPr>
          <w:rFonts w:hint="eastAsia" w:ascii="方正楷体_GBK" w:hAnsi="方正楷体_GBK" w:eastAsia="方正楷体_GBK" w:cs="方正楷体_GBK"/>
          <w:b/>
          <w:bCs w:val="0"/>
          <w:color w:val="auto"/>
          <w:spacing w:val="-6"/>
          <w:sz w:val="32"/>
          <w:szCs w:val="32"/>
          <w:lang w:eastAsia="zh-CN"/>
        </w:rPr>
        <w:t>（六）外来务工人员及招商引资企业员工申请公共租赁住房条件：</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1.在本县无自有产权住房，与用工单位签订1年以上并经劳动保障部门备案的劳动合同，在本县稳定就业的外来务工人员。</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2.在本县无自有产权住房，由招商部门确认的招商引资企业引进的技术人员及员工。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楷体_GBK" w:hAnsi="方正楷体_GBK" w:eastAsia="方正楷体_GBK" w:cs="方正楷体_GBK"/>
          <w:b/>
          <w:bCs w:val="0"/>
          <w:color w:val="auto"/>
          <w:spacing w:val="-6"/>
          <w:sz w:val="32"/>
          <w:szCs w:val="32"/>
          <w:lang w:eastAsia="zh-CN"/>
        </w:rPr>
      </w:pPr>
      <w:r>
        <w:rPr>
          <w:rFonts w:hint="eastAsia" w:ascii="方正楷体_GBK" w:hAnsi="方正楷体_GBK" w:eastAsia="方正楷体_GBK" w:cs="方正楷体_GBK"/>
          <w:b/>
          <w:bCs w:val="0"/>
          <w:color w:val="auto"/>
          <w:spacing w:val="-6"/>
          <w:sz w:val="32"/>
          <w:szCs w:val="32"/>
          <w:lang w:eastAsia="zh-CN"/>
        </w:rPr>
        <w:t>（七）稳定就业的外来务工人员及招商引资企业员工申请公租房</w:t>
      </w:r>
      <w:r>
        <w:rPr>
          <w:rFonts w:hint="eastAsia" w:ascii="方正楷体_GBK" w:hAnsi="方正楷体_GBK" w:eastAsia="方正楷体_GBK" w:cs="方正楷体_GBK"/>
          <w:b/>
          <w:bCs w:val="0"/>
          <w:color w:val="auto"/>
          <w:spacing w:val="-6"/>
          <w:sz w:val="32"/>
          <w:szCs w:val="32"/>
          <w:lang w:eastAsia="zh-CN"/>
        </w:rPr>
        <mc:AlternateContent>
          <mc:Choice Requires="wps">
            <w:drawing>
              <wp:anchor distT="0" distB="0" distL="114300" distR="114300" simplePos="0" relativeHeight="251660288" behindDoc="0" locked="0" layoutInCell="1" allowOverlap="1">
                <wp:simplePos x="0" y="0"/>
                <wp:positionH relativeFrom="page">
                  <wp:posOffset>6515100</wp:posOffset>
                </wp:positionH>
                <wp:positionV relativeFrom="paragraph">
                  <wp:posOffset>9156700</wp:posOffset>
                </wp:positionV>
                <wp:extent cx="1066800" cy="215900"/>
                <wp:effectExtent l="0" t="0" r="0" b="0"/>
                <wp:wrapNone/>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80" w:lineRule="exact"/>
                              <w:jc w:val="center"/>
                            </w:pPr>
                            <w:r>
                              <w:rPr>
                                <w:rFonts w:hint="eastAsia" w:ascii="Arial" w:hAnsi="Arial" w:eastAsia="Arial"/>
                                <w:color w:val="000000"/>
                                <w:sz w:val="26"/>
                              </w:rPr>
                              <w:t>-5-</w:t>
                            </w:r>
                          </w:p>
                        </w:txbxContent>
                      </wps:txbx>
                      <wps:bodyPr lIns="25400" tIns="0" rIns="25400" bIns="0">
                        <a:noAutofit/>
                      </wps:bodyPr>
                    </wps:wsp>
                  </a:graphicData>
                </a:graphic>
              </wp:anchor>
            </w:drawing>
          </mc:Choice>
          <mc:Fallback>
            <w:pict>
              <v:shape id="文本框 2" o:spid="_x0000_s1026" o:spt="202" type="#_x0000_t202" style="position:absolute;left:0pt;margin-left:513pt;margin-top:721pt;height:17pt;width:84pt;mso-position-horizontal-relative:page;z-index:251660288;mso-width-relative:page;mso-height-relative:page;" filled="f" stroked="f" coordsize="21600,21600" o:gfxdata="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8RIjTRQM&#10;/Pzr5/n33/OfH6iM8gzWN5B1ZyEvjO/NCEvz4PfgjKxH7lT8Ah8U43VeXF2DxKcWl0W1qorlJDQb&#10;A6KQAM5yVUNFChlVdV2Xq5SRPUJZ58MHZhSKRosdTDIJTI6ffIC2IPUhJVbW5lZImaYpNRpaXFfL&#10;PD24ROCF1PAwEpoaj1YYd+PMcme6E5CUHzUIXC6v8rgw6QKGe+rdzd6p8rtDMFykpiLiBDMXgrGl&#10;XucVi3vx9J6yHn+rz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yypf2QAAAA8BAAAPAAAAAAAA&#10;AAEAIAAAACIAAABkcnMvZG93bnJldi54bWxQSwECFAAUAAAACACHTuJAmFK1k9gBAACeAwAADgAA&#10;AAAAAAABACAAAAAoAQAAZHJzL2Uyb0RvYy54bWxQSwUGAAAAAAYABgBZAQAAcgUAAAAA&#10;">
                <v:fill on="f" focussize="0,0"/>
                <v:stroke on="f" weight="0.5pt"/>
                <v:imagedata o:title=""/>
                <o:lock v:ext="edit" aspectratio="f"/>
                <v:textbox inset="2pt,0mm,2pt,0mm">
                  <w:txbxContent>
                    <w:p>
                      <w:pPr>
                        <w:spacing w:line="380" w:lineRule="exact"/>
                        <w:jc w:val="center"/>
                      </w:pPr>
                      <w:r>
                        <w:rPr>
                          <w:rFonts w:hint="eastAsia" w:ascii="Arial" w:hAnsi="Arial" w:eastAsia="Arial"/>
                          <w:color w:val="000000"/>
                          <w:sz w:val="26"/>
                        </w:rPr>
                        <w:t>-5-</w:t>
                      </w:r>
                    </w:p>
                  </w:txbxContent>
                </v:textbox>
              </v:shape>
            </w:pict>
          </mc:Fallback>
        </mc:AlternateContent>
      </w:r>
      <w:r>
        <w:rPr>
          <w:rFonts w:hint="eastAsia" w:ascii="方正楷体_GBK" w:hAnsi="方正楷体_GBK" w:eastAsia="方正楷体_GBK" w:cs="方正楷体_GBK"/>
          <w:b/>
          <w:bCs w:val="0"/>
          <w:color w:val="auto"/>
          <w:spacing w:val="-6"/>
          <w:sz w:val="32"/>
          <w:szCs w:val="32"/>
          <w:lang w:eastAsia="zh-CN"/>
        </w:rPr>
        <w:t>时，需提供以下资料：</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1.《劳动合同》或招商部门出具的人员到位证明；</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2.申请人及共同申请人身份证复印件、户口簿复印件；</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3.结婚证、离婚证复印件或人民法院生效的判决书、调解书等法律文书（附法院出具的生效法律文书证明）。</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4.以及其它相关资料。</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hint="eastAsia" w:ascii="方正楷体_GBK" w:hAnsi="方正楷体_GBK" w:eastAsia="方正楷体_GBK" w:cs="方正楷体_GBK"/>
          <w:b/>
          <w:bCs w:val="0"/>
          <w:color w:val="auto"/>
          <w:spacing w:val="-6"/>
          <w:sz w:val="32"/>
          <w:szCs w:val="32"/>
          <w:lang w:eastAsia="zh-CN"/>
        </w:rPr>
      </w:pPr>
      <w:r>
        <w:rPr>
          <w:rFonts w:hint="eastAsia" w:ascii="方正楷体_GBK" w:hAnsi="方正楷体_GBK" w:eastAsia="方正楷体_GBK" w:cs="方正楷体_GBK"/>
          <w:b/>
          <w:bCs w:val="0"/>
          <w:color w:val="auto"/>
          <w:spacing w:val="-6"/>
          <w:sz w:val="32"/>
          <w:szCs w:val="32"/>
          <w:lang w:eastAsia="zh-CN"/>
        </w:rPr>
        <w:t>（八）不得列入申请对象的：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1.皮山有固定住房的，包括通过自建、赠予、继承、自购等方式获得住房的。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2.已取得住房（房改房、经济适用房、集资房、商品房），或通过自建、自购、赠予、继承等方式获得房产后，又予以出售后无房居住的。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3.在老城改造时领取过住房补贴及享受过各类政策性购房补助的家庭。</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4.低收入家庭申报家庭成员的直系亲属（父母、子女）有两套（或两套以上）住房并提供给申报家庭借住房屋的。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5.其它被认定为不符合享受条件的对象。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 w:cs="仿宋"/>
          <w:color w:val="auto"/>
          <w:sz w:val="32"/>
          <w:szCs w:val="32"/>
        </w:rPr>
      </w:pPr>
      <w:r>
        <w:rPr>
          <w:rFonts w:hint="eastAsia" w:ascii="方正楷体_GBK" w:hAnsi="方正楷体_GBK" w:eastAsia="方正楷体_GBK" w:cs="方正楷体_GBK"/>
          <w:b/>
          <w:bCs/>
          <w:color w:val="auto"/>
          <w:sz w:val="32"/>
          <w:szCs w:val="32"/>
        </w:rPr>
        <w:t>第</w:t>
      </w:r>
      <w:r>
        <w:rPr>
          <w:rFonts w:hint="eastAsia" w:ascii="方正楷体_GBK" w:hAnsi="方正楷体_GBK" w:eastAsia="方正楷体_GBK" w:cs="方正楷体_GBK"/>
          <w:b/>
          <w:bCs/>
          <w:color w:val="auto"/>
          <w:sz w:val="32"/>
          <w:szCs w:val="32"/>
          <w:lang w:eastAsia="zh-CN"/>
        </w:rPr>
        <w:t>八</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行政、企事业单位固定职业者向单位申请并经单位审核后，报所在社区按相关程序受理，申请人是无固定职业人员向居住地社区申请；乡镇工作人员向所属乡（镇）人民政府申请；稳定就业的外来务工人员及招商引资企业员工向企业申请并经企业审批后，报所在社区或招商部门。</w:t>
      </w:r>
      <w:r>
        <w:rPr>
          <w:rFonts w:hint="eastAsia" w:ascii="宋体" w:hAnsi="宋体" w:eastAsia="仿宋" w:cs="仿宋"/>
          <w:color w:val="auto"/>
          <w:sz w:val="32"/>
          <w:szCs w:val="32"/>
        </w:rPr>
        <mc:AlternateContent>
          <mc:Choice Requires="wps">
            <w:drawing>
              <wp:anchor distT="0" distB="0" distL="114300" distR="114300" simplePos="0" relativeHeight="251660288" behindDoc="0" locked="0" layoutInCell="1" allowOverlap="1">
                <wp:simplePos x="0" y="0"/>
                <wp:positionH relativeFrom="page">
                  <wp:posOffset>1282700</wp:posOffset>
                </wp:positionH>
                <wp:positionV relativeFrom="paragraph">
                  <wp:posOffset>8915400</wp:posOffset>
                </wp:positionV>
                <wp:extent cx="1066800" cy="190500"/>
                <wp:effectExtent l="0" t="0" r="0" b="0"/>
                <wp:wrapNone/>
                <wp:docPr id="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both"/>
                            </w:pPr>
                          </w:p>
                        </w:txbxContent>
                      </wps:txbx>
                      <wps:bodyPr lIns="25400" tIns="0" rIns="25400" bIns="0">
                        <a:noAutofit/>
                      </wps:bodyPr>
                    </wps:wsp>
                  </a:graphicData>
                </a:graphic>
              </wp:anchor>
            </w:drawing>
          </mc:Choice>
          <mc:Fallback>
            <w:pict>
              <v:shape id="文本框 2" o:spid="_x0000_s1026" o:spt="202" type="#_x0000_t202" style="position:absolute;left:0pt;margin-left:101pt;margin-top:702pt;height:15pt;width:84pt;mso-position-horizontal-relative:page;z-index:251660288;mso-width-relative:page;mso-height-relative:page;" filled="f" stroked="f" coordsize="21600,21600" o:gfxdata="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2RJgoG&#10;fv718/z77/nPD1RGeQbrG8i6s5AXxvdmhKV58HtwRtYjdyp+gQ+K8Tovrq5B4lOLy6JaVcVyEpqN&#10;AVFIAGe5qpcYUcioquu6XKWM7BHKOh8+MKNQNFrsYJJJYHL85AO0BakPKbGyNrdCyjRNqdEAdKpl&#10;nh5cIvBCangYCU2NRyuMu3FmuTPdCUjKjxoELpdXeVyYdAHDPfXuZu9U+d0hGC5SUxFxgpkLwdhS&#10;r/OKxb14ek9Zj7/V5h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yscAj2QAAAA0BAAAPAAAAAAAA&#10;AAEAIAAAACIAAABkcnMvZG93bnJldi54bWxQSwECFAAUAAAACACHTuJAqe2uY9gBAACeAwAADgAA&#10;AAAAAAABACAAAAAoAQAAZHJzL2Uyb0RvYy54bWxQSwUGAAAAAAYABgBZAQAAcgUAAAAA&#10;">
                <v:fill on="f" focussize="0,0"/>
                <v:stroke on="f" weight="0.5pt"/>
                <v:imagedata o:title=""/>
                <o:lock v:ext="edit" aspectratio="f"/>
                <v:textbox inset="2pt,0mm,2pt,0mm">
                  <w:txbxContent>
                    <w:p>
                      <w:pPr>
                        <w:spacing w:line="360" w:lineRule="exact"/>
                        <w:jc w:val="both"/>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仿宋" w:cs="仿宋"/>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第四章</w:t>
      </w:r>
      <w:r>
        <w:rPr>
          <w:rFonts w:hint="eastAsia" w:ascii="方正黑体_GBK" w:hAnsi="方正黑体_GBK" w:eastAsia="方正黑体_GBK" w:cs="方正黑体_GBK"/>
          <w:b w:val="0"/>
          <w:bCs/>
          <w:color w:val="auto"/>
          <w:sz w:val="32"/>
          <w:szCs w:val="32"/>
          <w:lang w:val="en-US" w:eastAsia="zh-CN"/>
        </w:rPr>
        <w:t xml:space="preserve">  </w:t>
      </w:r>
      <w:r>
        <w:rPr>
          <w:rFonts w:hint="eastAsia" w:ascii="方正黑体_GBK" w:hAnsi="方正黑体_GBK" w:eastAsia="方正黑体_GBK" w:cs="方正黑体_GBK"/>
          <w:b w:val="0"/>
          <w:bCs/>
          <w:color w:val="auto"/>
          <w:sz w:val="32"/>
          <w:szCs w:val="32"/>
        </w:rPr>
        <w:t>审核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w:t>第</w:t>
      </w:r>
      <w:r>
        <w:rPr>
          <w:rFonts w:hint="eastAsia" w:ascii="方正楷体_GBK" w:hAnsi="方正楷体_GBK" w:eastAsia="方正楷体_GBK" w:cs="方正楷体_GBK"/>
          <w:b/>
          <w:bCs/>
          <w:color w:val="auto"/>
          <w:sz w:val="32"/>
          <w:szCs w:val="32"/>
          <w:lang w:eastAsia="zh-CN"/>
        </w:rPr>
        <w:t>九</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社区通过入户调查、邻里访问等方式对申请人的家庭收入和住房状况等进行调查核实；申请人及有关单位和个人应当予以配合，如实提供有关情况（如申请人是乡镇工作人员，初审工作由所属乡镇负责）。</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w:t>第</w:t>
      </w:r>
      <w:r>
        <w:rPr>
          <w:rFonts w:hint="eastAsia" w:ascii="方正楷体_GBK" w:hAnsi="方正楷体_GBK" w:eastAsia="方正楷体_GBK" w:cs="方正楷体_GBK"/>
          <w:b/>
          <w:bCs/>
          <w:color w:val="auto"/>
          <w:sz w:val="32"/>
          <w:szCs w:val="32"/>
          <w:lang w:eastAsia="zh-CN"/>
        </w:rPr>
        <w:t>十</w:t>
      </w:r>
      <w:r>
        <w:rPr>
          <w:rFonts w:hint="eastAsia" w:ascii="方正楷体_GBK" w:hAnsi="方正楷体_GBK" w:eastAsia="方正楷体_GBK" w:cs="方正楷体_GBK"/>
          <w:b/>
          <w:bCs/>
          <w:color w:val="auto"/>
          <w:sz w:val="32"/>
          <w:szCs w:val="32"/>
        </w:rPr>
        <w:t>条</w:t>
      </w:r>
      <w:r>
        <w:rPr>
          <w:rFonts w:hint="eastAsia" w:ascii="宋体" w:hAnsi="宋体" w:eastAsia="仿宋" w:cs="仿宋"/>
          <w:b/>
          <w:bCs/>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社区受理申请之日起30日内对申请人进行审查，对符合条件的进行公示，公示期为7个工作日，对不符合条件的取消申请资格并书面予以答复。公示后确认的名单和初审意见上报街办。街道办事处根据社区的初审意见，对申请人是否符合条件进行审核并提交住建、民政、公安、自然资源、卫生等部门协同审查，对符合条件的进行公示，公示期为7个工作日，对不符合条件的取消申请资格并书面予以答复。公示后确认的名单和审核意见通过由街道办事处报县住建局备案，并作为公租房保障对象予以登记轮候。审核通过的轮候对象中享受国家定期抚恤补助的优抚对象、孤老病残人员等，可优先安排公租房（乡镇工作人员由各乡镇负责、教育系统工作人员由教育局、公安系统工作人员由公安局、卫健系统工作人员由卫健委、招商引资企业员工由招商部门负责审查审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仿宋" w:cs="仿宋"/>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第五章</w:t>
      </w:r>
      <w:r>
        <w:rPr>
          <w:rFonts w:hint="eastAsia" w:ascii="方正黑体_GBK" w:hAnsi="方正黑体_GBK" w:eastAsia="方正黑体_GBK" w:cs="方正黑体_GBK"/>
          <w:b w:val="0"/>
          <w:bCs/>
          <w:color w:val="auto"/>
          <w:sz w:val="32"/>
          <w:szCs w:val="32"/>
          <w:lang w:val="en-US" w:eastAsia="zh-CN"/>
        </w:rPr>
        <w:t xml:space="preserve">  </w:t>
      </w:r>
      <w:r>
        <w:rPr>
          <w:rFonts w:hint="eastAsia" w:ascii="方正黑体_GBK" w:hAnsi="方正黑体_GBK" w:eastAsia="方正黑体_GBK" w:cs="方正黑体_GBK"/>
          <w:b w:val="0"/>
          <w:bCs/>
          <w:color w:val="auto"/>
          <w:sz w:val="32"/>
          <w:szCs w:val="32"/>
        </w:rPr>
        <w:t>房屋分配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宋体" w:hAnsi="宋体" w:eastAsia="仿宋" w:cs="仿宋"/>
          <w:color w:val="auto"/>
          <w:sz w:val="32"/>
          <w:szCs w:val="32"/>
        </w:rPr>
      </w:pPr>
      <w:r>
        <w:rPr>
          <w:rFonts w:hint="eastAsia" w:ascii="方正楷体_GBK" w:hAnsi="方正楷体_GBK" w:eastAsia="方正楷体_GBK" w:cs="方正楷体_GBK"/>
          <w:b/>
          <w:bCs/>
          <w:color w:val="auto"/>
          <w:sz w:val="32"/>
          <w:szCs w:val="32"/>
        </w:rPr>
        <w:t>第十</w:t>
      </w:r>
      <w:r>
        <w:rPr>
          <w:rFonts w:hint="eastAsia" w:ascii="方正楷体_GBK" w:hAnsi="方正楷体_GBK" w:eastAsia="方正楷体_GBK" w:cs="方正楷体_GBK"/>
          <w:b/>
          <w:bCs/>
          <w:color w:val="auto"/>
          <w:sz w:val="32"/>
          <w:szCs w:val="32"/>
          <w:lang w:eastAsia="zh-CN"/>
        </w:rPr>
        <w:t>一</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县街道办事处按照轮候原则制定配租方案。配租方案应当包括房源的位置、数量、户型、面积、租金标准、供应对象范围等内容。配租方案确定后，确定配租对象名单、审批资料及分房确认书，并移交县住建局备案（乡镇工作人员的由各乡镇负责）。</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w:t>第十</w:t>
      </w:r>
      <w:r>
        <w:rPr>
          <w:rFonts w:hint="eastAsia" w:ascii="方正楷体_GBK" w:hAnsi="方正楷体_GBK" w:eastAsia="方正楷体_GBK" w:cs="方正楷体_GBK"/>
          <w:b/>
          <w:bCs/>
          <w:color w:val="auto"/>
          <w:sz w:val="32"/>
          <w:szCs w:val="32"/>
          <w:lang w:eastAsia="zh-CN"/>
        </w:rPr>
        <w:t>二</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mc:AlternateContent>
          <mc:Choice Requires="wps">
            <w:drawing>
              <wp:anchor distT="0" distB="0" distL="114300" distR="114300" simplePos="0" relativeHeight="251662336" behindDoc="0" locked="0" layoutInCell="1" allowOverlap="1">
                <wp:simplePos x="0" y="0"/>
                <wp:positionH relativeFrom="page">
                  <wp:posOffset>6324600</wp:posOffset>
                </wp:positionH>
                <wp:positionV relativeFrom="paragraph">
                  <wp:posOffset>9156700</wp:posOffset>
                </wp:positionV>
                <wp:extent cx="1104900" cy="215900"/>
                <wp:effectExtent l="0" t="0" r="0" b="0"/>
                <wp:wrapNone/>
                <wp:docPr id="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80" w:lineRule="exact"/>
                              <w:jc w:val="center"/>
                            </w:pPr>
                            <w:r>
                              <w:rPr>
                                <w:rFonts w:hint="eastAsia" w:ascii="Arial" w:hAnsi="Arial" w:eastAsia="Arial"/>
                                <w:b/>
                                <w:color w:val="000000"/>
                                <w:sz w:val="26"/>
                              </w:rPr>
                              <w:t>-7-</w:t>
                            </w:r>
                          </w:p>
                        </w:txbxContent>
                      </wps:txbx>
                      <wps:bodyPr lIns="25400" tIns="0" rIns="25400" bIns="0">
                        <a:noAutofit/>
                      </wps:bodyPr>
                    </wps:wsp>
                  </a:graphicData>
                </a:graphic>
              </wp:anchor>
            </w:drawing>
          </mc:Choice>
          <mc:Fallback>
            <w:pict>
              <v:shape id="文本框 2" o:spid="_x0000_s1026" o:spt="202" type="#_x0000_t202" style="position:absolute;left:0pt;margin-left:498pt;margin-top:721pt;height:17pt;width:87pt;mso-position-horizontal-relative:page;z-index:251662336;mso-width-relative:page;mso-height-relative:page;" filled="f" stroked="f" coordsize="21600,21600" o:gfxdata="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MYxdEwUD&#10;P//6ef799/znByqjPIP1DWTdWcgL43szwtI8+D04I+uROxW/wAfFeJ0XV9cg8anFZVGtqmI5Cc3G&#10;gCgkgLNc1UuMKGRU1XVdrlJG9ghlnQ8fmFEoGi12MMkkMDl+8gHagtSHlFhZm1shZZqm1GhocV0t&#10;8/TgEoEXUsPDSGhqPFph3I0zy53pTkBSftQgcLm8yuPCpAsY7ql3N3unyu8OwXCRmoqIE8xcCMaW&#10;ep1XLO7F03vKevytN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L0w/O2QAAAA4BAAAPAAAAAAAA&#10;AAEAIAAAACIAAABkcnMvZG93bnJldi54bWxQSwECFAAUAAAACACHTuJAMcgwtdgBAACeAwAADgAA&#10;AAAAAAABACAAAAAoAQAAZHJzL2Uyb0RvYy54bWxQSwUGAAAAAAYABgBZAQAAcgUAAAAA&#10;">
                <v:fill on="f" focussize="0,0"/>
                <v:stroke on="f" weight="0.5pt"/>
                <v:imagedata o:title=""/>
                <o:lock v:ext="edit" aspectratio="f"/>
                <v:textbox inset="2pt,0mm,2pt,0mm">
                  <w:txbxContent>
                    <w:p>
                      <w:pPr>
                        <w:spacing w:line="380" w:lineRule="exact"/>
                        <w:jc w:val="center"/>
                      </w:pPr>
                      <w:r>
                        <w:rPr>
                          <w:rFonts w:hint="eastAsia" w:ascii="Arial" w:hAnsi="Arial" w:eastAsia="Arial"/>
                          <w:b/>
                          <w:color w:val="000000"/>
                          <w:sz w:val="26"/>
                        </w:rPr>
                        <w:t>-7-</w:t>
                      </w:r>
                    </w:p>
                  </w:txbxContent>
                </v:textbox>
              </v:shape>
            </w:pict>
          </mc:Fallback>
        </mc:AlternateContent>
      </w:r>
      <w:r>
        <w:rPr>
          <w:rFonts w:hint="eastAsia" w:ascii="宋体" w:hAnsi="宋体" w:eastAsia="方正仿宋简体" w:cs="方正仿宋简体"/>
          <w:color w:val="auto"/>
          <w:sz w:val="32"/>
          <w:szCs w:val="32"/>
          <w:lang w:val="en-US" w:eastAsia="zh-CN"/>
        </w:rPr>
        <w:t>公租房的分配，要体现嵌入式居住和各民族和谐共居的要求。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 w:cs="仿宋"/>
          <w:color w:val="auto"/>
          <w:sz w:val="32"/>
          <w:szCs w:val="32"/>
        </w:rPr>
      </w:pPr>
      <w:r>
        <w:rPr>
          <w:rFonts w:hint="eastAsia" w:ascii="方正楷体_GBK" w:hAnsi="方正楷体_GBK" w:eastAsia="方正楷体_GBK" w:cs="方正楷体_GBK"/>
          <w:b/>
          <w:bCs/>
          <w:color w:val="auto"/>
          <w:sz w:val="32"/>
          <w:szCs w:val="32"/>
        </w:rPr>
        <w:t>第十</w:t>
      </w:r>
      <w:r>
        <w:rPr>
          <w:rFonts w:hint="eastAsia" w:ascii="方正楷体_GBK" w:hAnsi="方正楷体_GBK" w:eastAsia="方正楷体_GBK" w:cs="方正楷体_GBK"/>
          <w:b/>
          <w:bCs/>
          <w:color w:val="auto"/>
          <w:sz w:val="32"/>
          <w:szCs w:val="32"/>
          <w:lang w:eastAsia="zh-CN"/>
        </w:rPr>
        <w:t>三</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街道办事处采用综合评分办法，摇号方式及评分、摇号的过程和结果应当向社会公示，在确定配租对象与配租排序后将结果予以公示，公示无异议或者异议不成立的，由配租对象按照配租排序选择公共租赁住房，确定最终的配租结果，并将配租结果向社会公示，公示期为7个工作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宋体" w:hAnsi="宋体" w:eastAsia="仿宋" w:cs="仿宋"/>
          <w:color w:val="auto"/>
          <w:sz w:val="32"/>
          <w:szCs w:val="32"/>
        </w:rPr>
      </w:pPr>
      <w:r>
        <w:rPr>
          <w:rFonts w:hint="eastAsia" w:ascii="方正楷体_GBK" w:hAnsi="方正楷体_GBK" w:eastAsia="方正楷体_GBK" w:cs="方正楷体_GBK"/>
          <w:b/>
          <w:bCs/>
          <w:color w:val="auto"/>
          <w:sz w:val="32"/>
          <w:szCs w:val="32"/>
        </w:rPr>
        <w:t>第十</w:t>
      </w:r>
      <w:r>
        <w:rPr>
          <w:rFonts w:hint="eastAsia" w:ascii="方正楷体_GBK" w:hAnsi="方正楷体_GBK" w:eastAsia="方正楷体_GBK" w:cs="方正楷体_GBK"/>
          <w:b/>
          <w:bCs/>
          <w:color w:val="auto"/>
          <w:sz w:val="32"/>
          <w:szCs w:val="32"/>
          <w:lang w:eastAsia="zh-CN"/>
        </w:rPr>
        <w:t>四</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承租人和县住建局委托的具有运营管理资质的第三方签订公租房合同，并缴纳相关费用，承租人凭合同书向房源所在街道办事处（社区或物业公司）申领房号对应的钥匙。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宋体" w:hAnsi="宋体" w:eastAsia="仿宋" w:cs="仿宋"/>
          <w:color w:val="auto"/>
          <w:sz w:val="32"/>
          <w:szCs w:val="32"/>
        </w:rPr>
      </w:pPr>
      <w:r>
        <w:rPr>
          <w:rFonts w:hint="eastAsia" w:ascii="方正楷体_GBK" w:hAnsi="方正楷体_GBK" w:eastAsia="方正楷体_GBK" w:cs="方正楷体_GBK"/>
          <w:b/>
          <w:bCs/>
          <w:color w:val="auto"/>
          <w:sz w:val="32"/>
          <w:szCs w:val="32"/>
        </w:rPr>
        <w:t>第十</w:t>
      </w:r>
      <w:r>
        <w:rPr>
          <w:rFonts w:hint="eastAsia" w:ascii="方正楷体_GBK" w:hAnsi="方正楷体_GBK" w:eastAsia="方正楷体_GBK" w:cs="方正楷体_GBK"/>
          <w:b/>
          <w:bCs/>
          <w:color w:val="auto"/>
          <w:sz w:val="32"/>
          <w:szCs w:val="32"/>
          <w:lang w:eastAsia="zh-CN"/>
        </w:rPr>
        <w:t>五</w:t>
      </w:r>
      <w:r>
        <w:rPr>
          <w:rFonts w:hint="eastAsia" w:ascii="方正楷体_GBK" w:hAnsi="方正楷体_GBK" w:eastAsia="方正楷体_GBK" w:cs="方正楷体_GBK"/>
          <w:b/>
          <w:bCs/>
          <w:color w:val="auto"/>
          <w:sz w:val="32"/>
          <w:szCs w:val="32"/>
        </w:rPr>
        <w:t>条</w:t>
      </w:r>
      <w:r>
        <w:rPr>
          <w:rFonts w:hint="eastAsia" w:ascii="方正楷体_GBK" w:hAnsi="方正楷体_GBK" w:eastAsia="方正楷体_GBK" w:cs="方正楷体_GBK"/>
          <w:b/>
          <w:bCs/>
          <w:color w:val="auto"/>
          <w:sz w:val="32"/>
          <w:szCs w:val="32"/>
          <w:lang w:val="en-US" w:eastAsia="zh-CN"/>
        </w:rPr>
        <w:t xml:space="preserve"> </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公租房实行动态管理，街道办事处（社区）对公租房的承租对象每年进行一次审核并向社会公布。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w:t>第十</w:t>
      </w:r>
      <w:r>
        <w:rPr>
          <w:rFonts w:hint="eastAsia" w:ascii="方正楷体_GBK" w:hAnsi="方正楷体_GBK" w:eastAsia="方正楷体_GBK" w:cs="方正楷体_GBK"/>
          <w:b/>
          <w:bCs/>
          <w:color w:val="auto"/>
          <w:sz w:val="32"/>
          <w:szCs w:val="32"/>
          <w:lang w:eastAsia="zh-CN"/>
        </w:rPr>
        <w:t>六</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申请家庭未在规定时间内进行选房或签订租赁合同，视同放弃。</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w:t>第十</w:t>
      </w:r>
      <w:r>
        <w:rPr>
          <w:rFonts w:hint="eastAsia" w:ascii="方正楷体_GBK" w:hAnsi="方正楷体_GBK" w:eastAsia="方正楷体_GBK" w:cs="方正楷体_GBK"/>
          <w:b/>
          <w:bCs/>
          <w:color w:val="auto"/>
          <w:sz w:val="32"/>
          <w:szCs w:val="32"/>
          <w:lang w:eastAsia="zh-CN"/>
        </w:rPr>
        <w:t>七</w:t>
      </w:r>
      <w:r>
        <w:rPr>
          <w:rFonts w:hint="eastAsia" w:ascii="方正楷体_GBK" w:hAnsi="方正楷体_GBK" w:eastAsia="方正楷体_GBK" w:cs="方正楷体_GBK"/>
          <w:b/>
          <w:bCs/>
          <w:color w:val="auto"/>
          <w:sz w:val="32"/>
          <w:szCs w:val="32"/>
        </w:rPr>
        <w:t>条</w:t>
      </w:r>
      <w:r>
        <w:rPr>
          <w:rFonts w:hint="eastAsia" w:ascii="方正楷体_GBK" w:hAnsi="方正楷体_GBK" w:eastAsia="方正楷体_GBK" w:cs="方正楷体_GBK"/>
          <w:b/>
          <w:bCs/>
          <w:color w:val="auto"/>
          <w:sz w:val="32"/>
          <w:szCs w:val="32"/>
          <w:lang w:val="en-US" w:eastAsia="zh-CN"/>
        </w:rPr>
        <w:t xml:space="preserve"> </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公租房合同由县住建局依托具有运营管理资质的单位和承租人签定，合同期限为1年。《皮山县公租房租赁合同》内容包括租赁房屋的基本情况、租金标准及调整原则、租金收取方式、租赁期限、修缮责任、合同解除、违约责任以及双方权利义务等。</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公租房的租赁期限一般不超过5年。租赁合同期满后承租人仍符合规定条件的，可以申请续租。</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w:t>第十</w:t>
      </w:r>
      <w:r>
        <w:rPr>
          <w:rFonts w:hint="eastAsia" w:ascii="方正楷体_GBK" w:hAnsi="方正楷体_GBK" w:eastAsia="方正楷体_GBK" w:cs="方正楷体_GBK"/>
          <w:b/>
          <w:bCs/>
          <w:color w:val="auto"/>
          <w:sz w:val="32"/>
          <w:szCs w:val="32"/>
          <w:lang w:eastAsia="zh-CN"/>
        </w:rPr>
        <w:t>八</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承租人应当根据合同约定，按时向住建局委托的具有运营管理资质的第三方缴纳租金，乡镇公租房由各乡镇负责每年按照收费标准收取租金并统一缴纳到住建局委托管理运营的第三方账户。</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第六章</w:t>
      </w:r>
      <w:r>
        <w:rPr>
          <w:rFonts w:hint="eastAsia" w:ascii="方正黑体_GBK" w:hAnsi="方正黑体_GBK" w:eastAsia="方正黑体_GBK" w:cs="方正黑体_GBK"/>
          <w:b w:val="0"/>
          <w:bCs/>
          <w:color w:val="auto"/>
          <w:sz w:val="32"/>
          <w:szCs w:val="32"/>
          <w:lang w:val="en-US" w:eastAsia="zh-CN"/>
        </w:rPr>
        <w:t xml:space="preserve">  </w:t>
      </w:r>
      <w:r>
        <w:rPr>
          <w:rFonts w:hint="eastAsia" w:ascii="方正黑体_GBK" w:hAnsi="方正黑体_GBK" w:eastAsia="方正黑体_GBK" w:cs="方正黑体_GBK"/>
          <w:b w:val="0"/>
          <w:bCs/>
          <w:color w:val="auto"/>
          <w:sz w:val="32"/>
          <w:szCs w:val="32"/>
        </w:rPr>
        <w:t>收费标准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8"/>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 xml:space="preserve">第十九条 </w:t>
      </w:r>
      <w:r>
        <w:rPr>
          <w:rFonts w:hint="eastAsia" w:ascii="宋体" w:hAnsi="宋体" w:eastAsia="方正仿宋简体" w:cs="方正仿宋简体"/>
          <w:color w:val="auto"/>
          <w:sz w:val="32"/>
          <w:szCs w:val="32"/>
          <w:lang w:val="en-US" w:eastAsia="zh-CN"/>
        </w:rPr>
        <w:t>按照《自治区公租房管理办法（试行）》的通知（新政办发〔2019〕124号），可参照租金公式：公租房月租金=皮山县年度城镇居民人均支配收入×公租房租金缴费比例。公租房租金缴纳比例，城镇低保家庭不高于3%，城镇低收入家庭不高于8%，城镇中等偏下收入家庭不高于12%的标准，结合皮山县实际，公租房租金标准如下：</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rPr>
        <w:t>（</w:t>
      </w:r>
      <w:r>
        <w:rPr>
          <w:rFonts w:hint="eastAsia" w:ascii="方正楷体_GBK" w:hAnsi="方正楷体_GBK" w:eastAsia="方正楷体_GBK" w:cs="方正楷体_GBK"/>
          <w:b/>
          <w:bCs/>
          <w:color w:val="auto"/>
          <w:sz w:val="32"/>
          <w:szCs w:val="32"/>
          <w:lang w:val="en-US" w:eastAsia="zh-CN"/>
        </w:rPr>
        <w:t>一</w:t>
      </w:r>
      <w:r>
        <w:rPr>
          <w:rFonts w:hint="eastAsia" w:ascii="方正楷体_GBK" w:hAnsi="方正楷体_GBK" w:eastAsia="方正楷体_GBK" w:cs="方正楷体_GBK"/>
          <w:b/>
          <w:bCs/>
          <w:color w:val="auto"/>
          <w:sz w:val="32"/>
          <w:szCs w:val="32"/>
        </w:rPr>
        <w:t>）</w:t>
      </w:r>
      <w:r>
        <w:rPr>
          <w:rFonts w:hint="eastAsia" w:ascii="方正楷体_GBK" w:hAnsi="方正楷体_GBK" w:eastAsia="方正楷体_GBK" w:cs="方正楷体_GBK"/>
          <w:b/>
          <w:bCs/>
          <w:color w:val="auto"/>
          <w:sz w:val="32"/>
          <w:szCs w:val="32"/>
          <w:lang w:eastAsia="zh-CN"/>
        </w:rPr>
        <w:t>县城廉租房租金标准。</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城市低保户、残疾人（一级、二级）、五保户家庭租赁价格按照1元/月/平方米收取租金。</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（二）县城公租房租金标准。</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1.城市低收入家庭租赁价格按照3元/月/平方米收取租金。</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2.政府引进人才、来皮挂职干部、上级组织部门任职或下派的领导（实职）租赁价格标准为3元/月/平方米。(以上级下发文件依据执行)。</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国家公职人员按照工作年限分类分档收取租金，其中在皮山工作3年以内（含3年）按照3元/月/平方米收取租金；工作4-5年按照4元/月/平方米收取租金；工作5年以上按照5元/月/平方米收取租金（包括聘请人员、退休人员）。</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4.其他符合条件人员租赁价格按照5元/月/平方米收取租金。</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5.按相关法律法规或相关政策符合优抚或照顾对象的，参照低收入家庭标准收取租金。</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lang w:eastAsia="zh-CN"/>
        </w:rPr>
        <w:t>（三</w:t>
      </w:r>
      <w:r>
        <w:rPr>
          <w:rFonts w:hint="eastAsia" w:ascii="方正楷体_GBK" w:hAnsi="方正楷体_GBK" w:eastAsia="方正楷体_GBK" w:cs="方正楷体_GBK"/>
          <w:b/>
          <w:bCs/>
          <w:color w:val="auto"/>
          <w:sz w:val="32"/>
          <w:szCs w:val="32"/>
        </w:rPr>
        <w:t>）乡（镇）</w:t>
      </w:r>
      <w:r>
        <w:rPr>
          <w:rFonts w:hint="eastAsia" w:ascii="方正楷体_GBK" w:hAnsi="方正楷体_GBK" w:eastAsia="方正楷体_GBK" w:cs="方正楷体_GBK"/>
          <w:b/>
          <w:bCs/>
          <w:color w:val="auto"/>
          <w:sz w:val="32"/>
          <w:szCs w:val="32"/>
          <w:lang w:eastAsia="zh-CN"/>
        </w:rPr>
        <w:t>公租房租金标准。</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1.各乡镇单间户型租赁价格按照50元/间/月，套间户型按照100元/间/月。</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2.各乡镇产业园租赁价格按照50元/间/月。</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16"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pacing w:val="-6"/>
          <w:sz w:val="32"/>
          <w:szCs w:val="32"/>
          <w:lang w:val="en-US" w:eastAsia="zh-CN"/>
        </w:rPr>
        <w:t>3.各村驻村干部居住的村级公租房免收租金，不受申请条件限制。</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auto"/>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lang w:eastAsia="zh-CN"/>
        </w:rPr>
        <w:t>（四）工业园区公租房租金标准。</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1.园区搬迁户符合以下条件的收取租金标准如下：</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（1）低保户家庭按照1元/月/平方米收取租金。</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（2）低收入家庭按照2元/月/平方米收取租金。</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（3）一般户夫妻双方均在密集型企业就业的按照1元/月/平方米收取租金。</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（4）一般户夫妻双方有一人在密集型企业就业的按照2元/月/平方米收取租金。</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（5）夫妻双方不在园区工作但在园区居住的按3元/月/平方米收取租金。</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2.政府引进人才、来皮挂职干部、上级组织部门任职或下派的领导（实职）租赁价格标准为3元/月/平方米。(以上级下发文件依据执行)。</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国家公职人员按照工作年限分类分档收取租金，其中在皮山工作3年以内（含3年）按照3元/月/平方米收取租金；工作4-5年按照4元/月/平方米收取租金；工作5年以上按照5元/月/平方米收取租金（包括聘请人员、退休人员）。</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16" w:firstLineChars="200"/>
        <w:jc w:val="both"/>
        <w:textAlignment w:val="auto"/>
        <w:rPr>
          <w:rFonts w:hint="eastAsia" w:ascii="宋体" w:hAnsi="宋体" w:eastAsia="方正仿宋简体" w:cs="方正仿宋简体"/>
          <w:color w:val="auto"/>
          <w:spacing w:val="-6"/>
          <w:sz w:val="32"/>
          <w:szCs w:val="32"/>
          <w:lang w:val="en-US" w:eastAsia="zh-CN"/>
        </w:rPr>
      </w:pPr>
      <w:r>
        <w:rPr>
          <w:rFonts w:hint="eastAsia" w:ascii="宋体" w:hAnsi="宋体" w:eastAsia="方正仿宋简体" w:cs="方正仿宋简体"/>
          <w:color w:val="auto"/>
          <w:spacing w:val="-6"/>
          <w:sz w:val="32"/>
          <w:szCs w:val="32"/>
          <w:lang w:val="en-US" w:eastAsia="zh-CN"/>
        </w:rPr>
        <w:t>4.园区其他符合条件人员租赁价格按照5元/月/平方米收取租金。</w:t>
      </w:r>
    </w:p>
    <w:p>
      <w:pPr>
        <w:keepNext w:val="0"/>
        <w:keepLines w:val="0"/>
        <w:pageBreakBefore w:val="0"/>
        <w:widowControl w:val="0"/>
        <w:tabs>
          <w:tab w:val="left" w:pos="3423"/>
          <w:tab w:val="center" w:pos="488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lang w:eastAsia="zh-CN"/>
        </w:rPr>
        <w:t>第二十条</w:t>
      </w:r>
      <w:r>
        <w:rPr>
          <w:rFonts w:hint="eastAsia" w:ascii="宋体" w:hAnsi="宋体" w:eastAsia="仿宋" w:cs="仿宋"/>
          <w:b w:val="0"/>
          <w:bCs/>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 xml:space="preserve"> 政府投资建设的公租房租金收入按照政府非税收入管理的规定，缴入国库，实行收支两条线管理，租金收入专项用于偿还公租房贷款本息及维修养护、管理等，维修养护费用主要通过公租房租金收入及其配套商业服务设施租金收入解决，不足部分由财政预算安排解决。</w:t>
      </w:r>
    </w:p>
    <w:p>
      <w:pPr>
        <w:keepNext w:val="0"/>
        <w:keepLines w:val="0"/>
        <w:pageBreakBefore w:val="0"/>
        <w:widowControl w:val="0"/>
        <w:tabs>
          <w:tab w:val="left" w:pos="3423"/>
          <w:tab w:val="center" w:pos="4881"/>
        </w:tabs>
        <w:kinsoku/>
        <w:wordWrap/>
        <w:overflowPunct/>
        <w:topLinePunct w:val="0"/>
        <w:autoSpaceDE/>
        <w:autoSpaceDN/>
        <w:bidi w:val="0"/>
        <w:adjustRightInd/>
        <w:snapToGrid/>
        <w:spacing w:line="560" w:lineRule="exact"/>
        <w:ind w:firstLine="3200" w:firstLineChars="1000"/>
        <w:jc w:val="both"/>
        <w:textAlignment w:val="auto"/>
        <w:rPr>
          <w:rFonts w:hint="eastAsia" w:ascii="宋体" w:hAnsi="宋体" w:eastAsia="仿宋" w:cs="仿宋"/>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第七章</w:t>
      </w:r>
      <w:r>
        <w:rPr>
          <w:rFonts w:hint="eastAsia" w:ascii="方正黑体_GBK" w:hAnsi="方正黑体_GBK" w:eastAsia="方正黑体_GBK" w:cs="方正黑体_GBK"/>
          <w:b w:val="0"/>
          <w:bCs/>
          <w:color w:val="auto"/>
          <w:sz w:val="32"/>
          <w:szCs w:val="32"/>
          <w:lang w:val="en-US" w:eastAsia="zh-CN"/>
        </w:rPr>
        <w:t xml:space="preserve">  </w:t>
      </w:r>
      <w:r>
        <w:rPr>
          <w:rFonts w:hint="eastAsia" w:ascii="方正黑体_GBK" w:hAnsi="方正黑体_GBK" w:eastAsia="方正黑体_GBK" w:cs="方正黑体_GBK"/>
          <w:b w:val="0"/>
          <w:bCs/>
          <w:color w:val="auto"/>
          <w:sz w:val="32"/>
          <w:szCs w:val="32"/>
        </w:rPr>
        <w:t>使用与退出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w:t>第二</w:t>
      </w:r>
      <w:r>
        <w:rPr>
          <w:rFonts w:hint="eastAsia" w:ascii="方正楷体_GBK" w:hAnsi="方正楷体_GBK" w:eastAsia="方正楷体_GBK" w:cs="方正楷体_GBK"/>
          <w:b/>
          <w:bCs/>
          <w:color w:val="auto"/>
          <w:sz w:val="32"/>
          <w:szCs w:val="32"/>
          <w:lang w:eastAsia="zh-CN"/>
        </w:rPr>
        <w:t>十一</w:t>
      </w:r>
      <w:r>
        <w:rPr>
          <w:rFonts w:hint="eastAsia" w:ascii="方正楷体_GBK" w:hAnsi="方正楷体_GBK" w:eastAsia="方正楷体_GBK" w:cs="方正楷体_GBK"/>
          <w:b/>
          <w:bCs/>
          <w:color w:val="auto"/>
          <w:sz w:val="32"/>
          <w:szCs w:val="32"/>
        </w:rPr>
        <w:t>条</w:t>
      </w:r>
      <w:r>
        <w:rPr>
          <w:rFonts w:hint="eastAsia" w:ascii="方正楷体_GBK" w:hAnsi="方正楷体_GBK" w:eastAsia="方正楷体_GBK" w:cs="方正楷体_GBK"/>
          <w:b/>
          <w:bCs/>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mc:AlternateContent>
          <mc:Choice Requires="wps">
            <w:drawing>
              <wp:anchor distT="0" distB="0" distL="114300" distR="114300" simplePos="0" relativeHeight="251661312" behindDoc="0" locked="0" layoutInCell="1" allowOverlap="1">
                <wp:simplePos x="0" y="0"/>
                <wp:positionH relativeFrom="page">
                  <wp:posOffset>6769100</wp:posOffset>
                </wp:positionH>
                <wp:positionV relativeFrom="paragraph">
                  <wp:posOffset>9118600</wp:posOffset>
                </wp:positionV>
                <wp:extent cx="850900" cy="203200"/>
                <wp:effectExtent l="0" t="0" r="0" b="0"/>
                <wp:wrapNone/>
                <wp:docPr id="1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both"/>
                            </w:pPr>
                          </w:p>
                        </w:txbxContent>
                      </wps:txbx>
                      <wps:bodyPr lIns="25400" tIns="0" rIns="25400" bIns="0">
                        <a:noAutofit/>
                      </wps:bodyPr>
                    </wps:wsp>
                  </a:graphicData>
                </a:graphic>
              </wp:anchor>
            </w:drawing>
          </mc:Choice>
          <mc:Fallback>
            <w:pict>
              <v:shape id="文本框 2" o:spid="_x0000_s1026" o:spt="202" type="#_x0000_t202" style="position:absolute;left:0pt;margin-left:533pt;margin-top:718pt;height:16pt;width:67pt;mso-position-horizontal-relative:page;z-index:251661312;mso-width-relative:page;mso-height-relative:page;" filled="f" stroked="f" coordsize="21600,21600" o:gfxdata="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lEhI9cAAAAPAQAADwAAAAAAAAAB&#10;ACAAAAAiAAAAZHJzL2Rvd25yZXYueG1sUEsBAhQAFAAAAAgAh07iQO+KjfTYAQAAnwMAAA4AAAAA&#10;AAAAAQAgAAAAJgEAAGRycy9lMm9Eb2MueG1sUEsFBgAAAAAGAAYAWQEAAHAFAAAAAA==&#10;">
                <v:fill on="f" focussize="0,0"/>
                <v:stroke on="f" weight="0.5pt"/>
                <v:imagedata o:title=""/>
                <o:lock v:ext="edit" aspectratio="f"/>
                <v:textbox inset="2pt,0mm,2pt,0mm">
                  <w:txbxContent>
                    <w:p>
                      <w:pPr>
                        <w:spacing w:line="360" w:lineRule="exact"/>
                        <w:jc w:val="both"/>
                      </w:pPr>
                    </w:p>
                  </w:txbxContent>
                </v:textbox>
              </v:shape>
            </w:pict>
          </mc:Fallback>
        </mc:AlternateContent>
      </w:r>
      <w:r>
        <w:rPr>
          <w:rFonts w:hint="eastAsia" w:ascii="宋体" w:hAnsi="宋体" w:eastAsia="方正仿宋简体" w:cs="方正仿宋简体"/>
          <w:color w:val="auto"/>
          <w:sz w:val="32"/>
          <w:szCs w:val="32"/>
          <w:lang w:val="en-US" w:eastAsia="zh-CN"/>
        </w:rPr>
        <w:t>公租房的所有权人或管理人不得改变公租房性质、用途及其配套设施的规划用途。承租人不得随意改造公租房，严禁转卖、转租、转借。</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mc:AlternateContent>
          <mc:Choice Requires="wps">
            <w:drawing>
              <wp:anchor distT="0" distB="0" distL="114300" distR="114300" simplePos="0" relativeHeight="251660288" behindDoc="0" locked="0" layoutInCell="1" allowOverlap="1">
                <wp:simplePos x="0" y="0"/>
                <wp:positionH relativeFrom="page">
                  <wp:posOffset>6769100</wp:posOffset>
                </wp:positionH>
                <wp:positionV relativeFrom="paragraph">
                  <wp:posOffset>9118600</wp:posOffset>
                </wp:positionV>
                <wp:extent cx="850900" cy="203200"/>
                <wp:effectExtent l="0" t="0" r="0" b="0"/>
                <wp:wrapNone/>
                <wp:docPr id="1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center"/>
                            </w:pPr>
                            <w:r>
                              <w:rPr>
                                <w:rFonts w:hint="eastAsia" w:ascii="Arial" w:hAnsi="Arial" w:eastAsia="Arial"/>
                                <w:color w:val="000000"/>
                                <w:sz w:val="24"/>
                              </w:rPr>
                              <w:t>-9-</w:t>
                            </w:r>
                          </w:p>
                        </w:txbxContent>
                      </wps:txbx>
                      <wps:bodyPr lIns="25400" tIns="0" rIns="25400" bIns="0">
                        <a:noAutofit/>
                      </wps:bodyPr>
                    </wps:wsp>
                  </a:graphicData>
                </a:graphic>
              </wp:anchor>
            </w:drawing>
          </mc:Choice>
          <mc:Fallback>
            <w:pict>
              <v:shape id="文本框 2" o:spid="_x0000_s1026" o:spt="202" type="#_x0000_t202" style="position:absolute;left:0pt;margin-left:533pt;margin-top:718pt;height:16pt;width:67pt;mso-position-horizontal-relative:page;z-index:251660288;mso-width-relative:page;mso-height-relative:page;" filled="f" stroked="f" coordsize="21600,21600" o:gfxdata="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lEhI9cAAAAPAQAADwAAAAAAAAAB&#10;ACAAAAAiAAAAZHJzL2Rvd25yZXYueG1sUEsBAhQAFAAAAAgAh07iQIoCR7nYAQAAnwMAAA4AAAAA&#10;AAAAAQAgAAAAJgEAAGRycy9lMm9Eb2MueG1sUEsFBgAAAAAGAAYAWQEAAHAFAAAAAA==&#10;">
                <v:fill on="f" focussize="0,0"/>
                <v:stroke on="f" weight="0.5pt"/>
                <v:imagedata o:title=""/>
                <o:lock v:ext="edit" aspectratio="f"/>
                <v:textbox inset="2pt,0mm,2pt,0mm">
                  <w:txbxContent>
                    <w:p>
                      <w:pPr>
                        <w:spacing w:line="360" w:lineRule="exact"/>
                        <w:jc w:val="center"/>
                      </w:pPr>
                      <w:r>
                        <w:rPr>
                          <w:rFonts w:hint="eastAsia" w:ascii="Arial" w:hAnsi="Arial" w:eastAsia="Arial"/>
                          <w:color w:val="000000"/>
                          <w:sz w:val="24"/>
                        </w:rPr>
                        <w:t>-9-</w:t>
                      </w:r>
                    </w:p>
                  </w:txbxContent>
                </v:textbox>
              </v:shape>
            </w:pict>
          </mc:Fallback>
        </mc:AlternateContent>
      </w:r>
      <w:r>
        <w:rPr>
          <w:rFonts w:hint="eastAsia" w:ascii="方正楷体_GBK" w:hAnsi="方正楷体_GBK" w:eastAsia="方正楷体_GBK" w:cs="方正楷体_GBK"/>
          <w:b/>
          <w:bCs/>
          <w:color w:val="auto"/>
          <w:sz w:val="32"/>
          <w:szCs w:val="32"/>
        </w:rPr>
        <w:t>第二十</w:t>
      </w:r>
      <w:r>
        <w:rPr>
          <w:rFonts w:hint="eastAsia" w:ascii="方正楷体_GBK" w:hAnsi="方正楷体_GBK" w:eastAsia="方正楷体_GBK" w:cs="方正楷体_GBK"/>
          <w:b/>
          <w:bCs/>
          <w:color w:val="auto"/>
          <w:sz w:val="32"/>
          <w:szCs w:val="32"/>
          <w:lang w:eastAsia="zh-CN"/>
        </w:rPr>
        <w:t>二</w:t>
      </w:r>
      <w:r>
        <w:rPr>
          <w:rFonts w:hint="eastAsia" w:ascii="方正楷体_GBK" w:hAnsi="方正楷体_GBK" w:eastAsia="方正楷体_GBK" w:cs="方正楷体_GBK"/>
          <w:b/>
          <w:bCs/>
          <w:color w:val="auto"/>
          <w:sz w:val="32"/>
          <w:szCs w:val="32"/>
        </w:rPr>
        <w:t>条</w:t>
      </w:r>
      <w:r>
        <w:rPr>
          <w:rFonts w:hint="eastAsia" w:ascii="方正楷体_GBK" w:hAnsi="方正楷体_GBK" w:eastAsia="方正楷体_GBK" w:cs="方正楷体_GBK"/>
          <w:b/>
          <w:bCs/>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 xml:space="preserve"> 街道办事处应按照动态管理的原则对辖区公租房进行登记管理。承租人在租赁合同期内退出公租房的，街道办事处必须及时报县住建局登记备案列入到未分配房源，承租人有下列行为之一的，应当由街道办事处（社区）收回其房屋：</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1.转借、转租或者擅自调换所承租公租房，非本人使用的。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2.改变所承租公租房用途的。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3.破坏或者擅自更改所承租公租房房屋结构，拒不恢复原状的。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4.在公租房住房内从事违法活动的。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5.无正当理由连续6个月以上闲置公租房的。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6.采用虚报、瞒报户籍、住房等欺骗方式取得公租房的。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7.提出续租申请但经审核不符合续租条件的。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8.租赁期内，通过购买、受赠、继承等方式获得其他住房并不再符合公租房配租条件的。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9.租赁期内，承租或者承购其他住房的。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10.承租人无故拖欠租金的。</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11.未经街道办事处同意的情况下，擅自对承租房屋进行装修的所产生的后果由承租人自负。</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12.合同期已满未申请续租或经审核不再符合保障条件的。</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w:t>第二十</w:t>
      </w:r>
      <w:r>
        <w:rPr>
          <w:rFonts w:hint="eastAsia" w:ascii="方正楷体_GBK" w:hAnsi="方正楷体_GBK" w:eastAsia="方正楷体_GBK" w:cs="方正楷体_GBK"/>
          <w:b/>
          <w:bCs/>
          <w:color w:val="auto"/>
          <w:sz w:val="32"/>
          <w:szCs w:val="32"/>
          <w:lang w:eastAsia="zh-CN"/>
        </w:rPr>
        <w:t>三</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租赁期满需要续租的，承租人应当在租赁期满3个月前向社区提出申请。街道办事处（社区）对申请人是否符合条件进行审核。经审核符合条件的，准予续租，并签订续租合同。未按规定提出续租申请的，租赁期满应当收回其公租房，同时报县住建局登记备案列入到待分配房源。</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hint="eastAsia" w:ascii="宋体" w:hAnsi="宋体"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第八章</w:t>
      </w:r>
      <w:r>
        <w:rPr>
          <w:rFonts w:hint="eastAsia" w:ascii="方正黑体_GBK" w:hAnsi="方正黑体_GBK" w:eastAsia="方正黑体_GBK" w:cs="方正黑体_GBK"/>
          <w:b w:val="0"/>
          <w:bCs/>
          <w:color w:val="auto"/>
          <w:sz w:val="32"/>
          <w:szCs w:val="32"/>
          <w:lang w:val="en-US" w:eastAsia="zh-CN"/>
        </w:rPr>
        <w:t xml:space="preserve">  </w:t>
      </w:r>
      <w:r>
        <w:rPr>
          <w:rFonts w:hint="eastAsia" w:ascii="方正黑体_GBK" w:hAnsi="方正黑体_GBK" w:eastAsia="方正黑体_GBK" w:cs="方正黑体_GBK"/>
          <w:b w:val="0"/>
          <w:bCs/>
          <w:color w:val="auto"/>
          <w:sz w:val="32"/>
          <w:szCs w:val="32"/>
        </w:rPr>
        <w:t>责任追究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w:t>第二十</w:t>
      </w:r>
      <w:r>
        <w:rPr>
          <w:rFonts w:hint="eastAsia" w:ascii="方正楷体_GBK" w:hAnsi="方正楷体_GBK" w:eastAsia="方正楷体_GBK" w:cs="方正楷体_GBK"/>
          <w:b/>
          <w:bCs/>
          <w:color w:val="auto"/>
          <w:sz w:val="32"/>
          <w:szCs w:val="32"/>
          <w:lang w:eastAsia="zh-CN"/>
        </w:rPr>
        <w:t>四</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申请人隐瞒有关情况或者提供虚假材料申请公租房的，或以欺骗等不正当手段，登记为轮候对象的，一经查实立即纠正，并取消在5年内再次申请公租房资格及记入公租房管理档案。</w:t>
      </w:r>
    </w:p>
    <w:p>
      <w:pPr>
        <w:keepNext w:val="0"/>
        <w:keepLines w:val="0"/>
        <w:pageBreakBefore w:val="0"/>
        <w:widowControl w:val="0"/>
        <w:tabs>
          <w:tab w:val="left" w:pos="3521"/>
        </w:tabs>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宋体" w:hAnsi="宋体" w:eastAsia="方正仿宋简体" w:cs="方正仿宋简体"/>
          <w:color w:val="auto"/>
          <w:sz w:val="32"/>
          <w:szCs w:val="32"/>
          <w:lang w:val="en-US" w:eastAsia="zh-CN"/>
        </w:rPr>
        <w:t>县住建局、街道办事处（社区）、各相关部门及其工作人员在公租房管理工作中不履行本办法规定的职责，或者滥用职权、玩忽职守、徇私舞弊，经举报查实的，对办事人员、其他直接责任人员及相关单位负责领导依法依规处理。</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rPr>
        <w:t>第二十</w:t>
      </w:r>
      <w:r>
        <w:rPr>
          <w:rFonts w:hint="eastAsia" w:ascii="方正楷体_GBK" w:hAnsi="方正楷体_GBK" w:eastAsia="方正楷体_GBK" w:cs="方正楷体_GBK"/>
          <w:b/>
          <w:bCs/>
          <w:color w:val="auto"/>
          <w:sz w:val="32"/>
          <w:szCs w:val="32"/>
          <w:lang w:eastAsia="zh-CN"/>
        </w:rPr>
        <w:t>五</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单位领导未认真调查核实本单位工作人员真实住房情况，向街道办事处（社区）、住建局出具虚假证明，为</w:t>
      </w:r>
      <w:r>
        <w:rPr>
          <w:rFonts w:hint="eastAsia" w:ascii="宋体" w:hAnsi="宋体" w:eastAsia="方正仿宋简体" w:cs="方正仿宋简体"/>
          <w:color w:val="auto"/>
          <w:sz w:val="32"/>
          <w:szCs w:val="32"/>
          <w:lang w:val="en-US" w:eastAsia="zh-CN"/>
        </w:rPr>
        <mc:AlternateContent>
          <mc:Choice Requires="wps">
            <w:drawing>
              <wp:anchor distT="0" distB="0" distL="114300" distR="114300" simplePos="0" relativeHeight="251660288" behindDoc="0" locked="0" layoutInCell="1" allowOverlap="1">
                <wp:simplePos x="0" y="0"/>
                <wp:positionH relativeFrom="page">
                  <wp:posOffset>6134100</wp:posOffset>
                </wp:positionH>
                <wp:positionV relativeFrom="paragraph">
                  <wp:posOffset>9575800</wp:posOffset>
                </wp:positionV>
                <wp:extent cx="1206500" cy="215900"/>
                <wp:effectExtent l="0" t="0" r="0" b="0"/>
                <wp:wrapNone/>
                <wp:docPr id="1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80" w:lineRule="exact"/>
                              <w:jc w:val="center"/>
                            </w:pPr>
                            <w:r>
                              <w:rPr>
                                <w:rFonts w:hint="eastAsia" w:ascii="Arial" w:hAnsi="Arial" w:eastAsia="Arial"/>
                                <w:color w:val="000000"/>
                                <w:sz w:val="24"/>
                              </w:rPr>
                              <w:t>-11-</w:t>
                            </w:r>
                          </w:p>
                        </w:txbxContent>
                      </wps:txbx>
                      <wps:bodyPr lIns="25400" tIns="0" rIns="25400" bIns="0">
                        <a:noAutofit/>
                      </wps:bodyPr>
                    </wps:wsp>
                  </a:graphicData>
                </a:graphic>
              </wp:anchor>
            </w:drawing>
          </mc:Choice>
          <mc:Fallback>
            <w:pict>
              <v:shape id="文本框 2" o:spid="_x0000_s1026" o:spt="202" type="#_x0000_t202" style="position:absolute;left:0pt;margin-left:483pt;margin-top:754pt;height:17pt;width:95pt;mso-position-horizontal-relative:page;z-index:251660288;mso-width-relative:page;mso-height-relative:page;" filled="f" stroked="f" coordsize="21600,21600" o:gfxdata="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fz7M2QAAAA4BAAAPAAAAAAAA&#10;AAEAIAAAACIAAABkcnMvZG93bnJldi54bWxQSwECFAAUAAAACACHTuJAd68TItgBAACfAwAADgAA&#10;AAAAAAABACAAAAAoAQAAZHJzL2Uyb0RvYy54bWxQSwUGAAAAAAYABgBZAQAAcgUAAAAA&#10;">
                <v:fill on="f" focussize="0,0"/>
                <v:stroke on="f" weight="0.5pt"/>
                <v:imagedata o:title=""/>
                <o:lock v:ext="edit" aspectratio="f"/>
                <v:textbox inset="2pt,0mm,2pt,0mm">
                  <w:txbxContent>
                    <w:p>
                      <w:pPr>
                        <w:spacing w:line="380" w:lineRule="exact"/>
                        <w:jc w:val="center"/>
                      </w:pPr>
                      <w:r>
                        <w:rPr>
                          <w:rFonts w:hint="eastAsia" w:ascii="Arial" w:hAnsi="Arial" w:eastAsia="Arial"/>
                          <w:color w:val="000000"/>
                          <w:sz w:val="24"/>
                        </w:rPr>
                        <w:t>-11-</w:t>
                      </w:r>
                    </w:p>
                  </w:txbxContent>
                </v:textbox>
              </v:shape>
            </w:pict>
          </mc:Fallback>
        </mc:AlternateContent>
      </w:r>
      <w:r>
        <w:rPr>
          <w:rFonts w:hint="eastAsia" w:ascii="宋体" w:hAnsi="宋体" w:eastAsia="方正仿宋简体" w:cs="方正仿宋简体"/>
          <w:color w:val="auto"/>
          <w:sz w:val="32"/>
          <w:szCs w:val="32"/>
          <w:lang w:val="en-US" w:eastAsia="zh-CN"/>
        </w:rPr>
        <w:t>本单位不符合条件的工作人员申请公租房的，一经查实，严肃追究领导责任。违规享受公租房期间的租金按照市场实际价格核算，超出公租房租金部分由单位主要领导承担。</w:t>
      </w:r>
    </w:p>
    <w:p>
      <w:pPr>
        <w:keepNext w:val="0"/>
        <w:keepLines w:val="0"/>
        <w:pageBreakBefore w:val="0"/>
        <w:widowControl w:val="0"/>
        <w:kinsoku/>
        <w:wordWrap/>
        <w:overflowPunct/>
        <w:topLinePunct w:val="0"/>
        <w:autoSpaceDE/>
        <w:autoSpaceDN/>
        <w:bidi w:val="0"/>
        <w:adjustRightInd/>
        <w:snapToGrid/>
        <w:spacing w:line="560" w:lineRule="exact"/>
        <w:ind w:firstLine="680"/>
        <w:jc w:val="both"/>
        <w:textAlignment w:val="auto"/>
        <w:rPr>
          <w:rFonts w:hint="eastAsia" w:ascii="宋体" w:hAnsi="宋体" w:eastAsia="方正仿宋简体" w:cs="方正仿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第九章</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 w:cs="仿宋"/>
          <w:color w:val="auto"/>
          <w:sz w:val="32"/>
          <w:szCs w:val="32"/>
          <w:lang w:eastAsia="zh-CN"/>
        </w:rPr>
      </w:pPr>
      <w:r>
        <w:rPr>
          <w:rFonts w:hint="eastAsia" w:ascii="方正楷体_GBK" w:hAnsi="方正楷体_GBK" w:eastAsia="方正楷体_GBK" w:cs="方正楷体_GBK"/>
          <w:b/>
          <w:bCs/>
          <w:color w:val="auto"/>
          <w:sz w:val="32"/>
          <w:szCs w:val="32"/>
        </w:rPr>
        <w:t>第二十</w:t>
      </w:r>
      <w:r>
        <w:rPr>
          <w:rFonts w:hint="eastAsia" w:ascii="方正楷体_GBK" w:hAnsi="方正楷体_GBK" w:eastAsia="方正楷体_GBK" w:cs="方正楷体_GBK"/>
          <w:b/>
          <w:bCs/>
          <w:color w:val="auto"/>
          <w:sz w:val="32"/>
          <w:szCs w:val="32"/>
          <w:lang w:eastAsia="zh-CN"/>
        </w:rPr>
        <w:t>六</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rPr>
        <w:t xml:space="preserve"> </w:t>
      </w:r>
      <w:r>
        <w:rPr>
          <w:rFonts w:hint="eastAsia" w:ascii="宋体" w:hAnsi="宋体" w:eastAsia="方正仿宋简体" w:cs="方正仿宋简体"/>
          <w:color w:val="auto"/>
          <w:sz w:val="32"/>
          <w:szCs w:val="32"/>
          <w:lang w:val="en-US" w:eastAsia="zh-CN"/>
        </w:rPr>
        <w:t>县人民政府需对行政区域内的公租房进行权属登记，确定所属单位街道(乡镇)、社区具体承担公租房的分配、管理工作，配备满足工作需要的人员。房地产经纪机构及其经纪人员不得提供公租房出租、转租、出售等经纪业务。</w:t>
      </w:r>
    </w:p>
    <w:p>
      <w:pPr>
        <w:keepNext w:val="0"/>
        <w:keepLines w:val="0"/>
        <w:pageBreakBefore w:val="0"/>
        <w:widowControl w:val="0"/>
        <w:tabs>
          <w:tab w:val="left" w:pos="816"/>
        </w:tabs>
        <w:kinsoku/>
        <w:wordWrap/>
        <w:overflowPunct/>
        <w:topLinePunct w:val="0"/>
        <w:autoSpaceDE/>
        <w:autoSpaceDN/>
        <w:bidi w:val="0"/>
        <w:adjustRightInd/>
        <w:snapToGrid/>
        <w:spacing w:line="560" w:lineRule="exact"/>
        <w:ind w:left="0" w:right="0" w:rightChars="0" w:firstLine="640" w:firstLineChars="200"/>
        <w:jc w:val="both"/>
        <w:textAlignment w:val="auto"/>
        <w:rPr>
          <w:rFonts w:hint="eastAsia" w:ascii="宋体" w:hAnsi="宋体" w:eastAsia="方正仿宋简体" w:cs="方正仿宋简体"/>
          <w:color w:val="auto"/>
          <w:sz w:val="32"/>
          <w:szCs w:val="32"/>
          <w:lang w:val="en-US" w:eastAsia="zh-CN"/>
        </w:rPr>
      </w:pPr>
      <w:r>
        <w:rPr>
          <w:rFonts w:hint="eastAsia" w:ascii="方正楷体_GBK" w:hAnsi="方正楷体_GBK" w:eastAsia="方正楷体_GBK" w:cs="方正楷体_GBK"/>
          <w:b/>
          <w:bCs/>
          <w:color w:val="auto"/>
          <w:sz w:val="32"/>
          <w:szCs w:val="32"/>
          <w:lang w:eastAsia="zh-CN"/>
        </w:rPr>
        <w:t>第二十七条</w:t>
      </w:r>
      <w:r>
        <w:rPr>
          <w:rFonts w:hint="eastAsia" w:ascii="方正楷体_GBK" w:hAnsi="方正楷体_GBK" w:eastAsia="方正楷体_GBK" w:cs="方正楷体_GBK"/>
          <w:b/>
          <w:bCs/>
          <w:color w:val="auto"/>
          <w:sz w:val="32"/>
          <w:szCs w:val="32"/>
          <w:lang w:val="en-US" w:eastAsia="zh-CN"/>
        </w:rPr>
        <w:t xml:space="preserve"> </w:t>
      </w:r>
      <w:r>
        <w:rPr>
          <w:rFonts w:hint="eastAsia" w:ascii="宋体" w:hAnsi="宋体" w:eastAsia="仿宋" w:cs="仿宋"/>
          <w:b w:val="0"/>
          <w:bCs/>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县住房和城乡建设局加强对公租房运营管理的监督，设立公租房使用、管理、服务举报投诉电话、信箱等，畅通群众反映诉求的渠道。接受社会监督，对违法违纪行为的举报，要及时核实并作出处理。</w:t>
      </w:r>
      <w:bookmarkStart w:id="2" w:name="_GoBack"/>
      <w:bookmarkEnd w:id="2"/>
    </w:p>
    <w:p>
      <w:pPr>
        <w:keepNext w:val="0"/>
        <w:keepLines w:val="0"/>
        <w:pageBreakBefore w:val="0"/>
        <w:widowControl w:val="0"/>
        <w:tabs>
          <w:tab w:val="left" w:pos="816"/>
        </w:tabs>
        <w:kinsoku/>
        <w:wordWrap/>
        <w:overflowPunct/>
        <w:topLinePunct w:val="0"/>
        <w:autoSpaceDE/>
        <w:autoSpaceDN/>
        <w:bidi w:val="0"/>
        <w:adjustRightInd/>
        <w:snapToGrid/>
        <w:spacing w:line="560" w:lineRule="exact"/>
        <w:ind w:left="0" w:right="0" w:rightChars="0" w:firstLine="640" w:firstLineChars="200"/>
        <w:jc w:val="both"/>
        <w:textAlignment w:val="auto"/>
        <w:rPr>
          <w:rFonts w:hint="eastAsia" w:ascii="宋体" w:hAnsi="宋体" w:eastAsia="方正仿宋简体" w:cs="方正仿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eastAsia" w:ascii="方正黑体_GBK" w:hAnsi="方正黑体_GBK" w:eastAsia="方正黑体_GBK" w:cs="方正黑体_GBK"/>
          <w:b w:val="0"/>
          <w:bCs/>
          <w:color w:val="auto"/>
          <w:sz w:val="32"/>
          <w:szCs w:val="32"/>
        </w:rPr>
      </w:pPr>
      <w:r>
        <w:rPr>
          <w:rFonts w:hint="eastAsia" w:ascii="方正黑体_GBK" w:hAnsi="方正黑体_GBK" w:eastAsia="方正黑体_GBK" w:cs="方正黑体_GBK"/>
          <w:b w:val="0"/>
          <w:bCs/>
          <w:color w:val="auto"/>
          <w:sz w:val="32"/>
          <w:szCs w:val="32"/>
        </w:rPr>
        <w:t>第</w:t>
      </w:r>
      <w:r>
        <w:rPr>
          <w:rFonts w:hint="eastAsia" w:ascii="方正黑体_GBK" w:hAnsi="方正黑体_GBK" w:eastAsia="方正黑体_GBK" w:cs="方正黑体_GBK"/>
          <w:b w:val="0"/>
          <w:bCs/>
          <w:color w:val="auto"/>
          <w:sz w:val="32"/>
          <w:szCs w:val="32"/>
          <w:lang w:eastAsia="zh-CN"/>
        </w:rPr>
        <w:t>十</w:t>
      </w:r>
      <w:r>
        <w:rPr>
          <w:rFonts w:hint="eastAsia" w:ascii="方正黑体_GBK" w:hAnsi="方正黑体_GBK" w:eastAsia="方正黑体_GBK" w:cs="方正黑体_GBK"/>
          <w:b w:val="0"/>
          <w:bCs/>
          <w:color w:val="auto"/>
          <w:sz w:val="32"/>
          <w:szCs w:val="32"/>
        </w:rPr>
        <w:t>章</w:t>
      </w:r>
      <w:r>
        <w:rPr>
          <w:rFonts w:hint="eastAsia" w:ascii="方正黑体_GBK" w:hAnsi="方正黑体_GBK" w:eastAsia="方正黑体_GBK" w:cs="方正黑体_GBK"/>
          <w:b w:val="0"/>
          <w:bCs/>
          <w:color w:val="auto"/>
          <w:sz w:val="32"/>
          <w:szCs w:val="32"/>
          <w:lang w:val="en-US" w:eastAsia="zh-CN"/>
        </w:rPr>
        <w:t xml:space="preserve">  </w:t>
      </w:r>
      <w:r>
        <w:rPr>
          <w:rFonts w:hint="eastAsia" w:ascii="方正黑体_GBK" w:hAnsi="方正黑体_GBK" w:eastAsia="方正黑体_GBK" w:cs="方正黑体_GBK"/>
          <w:b w:val="0"/>
          <w:bCs/>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60"/>
        <w:jc w:val="both"/>
        <w:textAlignment w:val="auto"/>
        <w:rPr>
          <w:rFonts w:hint="default" w:ascii="宋体" w:hAnsi="宋体" w:eastAsia="仿宋_GB2312" w:cs="仿宋"/>
          <w:b/>
          <w:bCs/>
          <w:color w:val="auto"/>
          <w:sz w:val="32"/>
          <w:szCs w:val="32"/>
          <w:lang w:val="en-US" w:eastAsia="zh-CN"/>
        </w:rPr>
      </w:pPr>
      <w:r>
        <w:rPr>
          <w:rFonts w:hint="eastAsia" w:ascii="方正楷体_GBK" w:hAnsi="方正楷体_GBK" w:eastAsia="方正楷体_GBK" w:cs="方正楷体_GBK"/>
          <w:b/>
          <w:bCs/>
          <w:color w:val="auto"/>
          <w:sz w:val="32"/>
          <w:szCs w:val="32"/>
        </w:rPr>
        <w:t>第二十</w:t>
      </w:r>
      <w:r>
        <w:rPr>
          <w:rFonts w:hint="eastAsia" w:ascii="方正楷体_GBK" w:hAnsi="方正楷体_GBK" w:eastAsia="方正楷体_GBK" w:cs="方正楷体_GBK"/>
          <w:b/>
          <w:bCs/>
          <w:color w:val="auto"/>
          <w:sz w:val="32"/>
          <w:szCs w:val="32"/>
          <w:lang w:eastAsia="zh-CN"/>
        </w:rPr>
        <w:t>八</w:t>
      </w:r>
      <w:r>
        <w:rPr>
          <w:rFonts w:hint="eastAsia" w:ascii="方正楷体_GBK" w:hAnsi="方正楷体_GBK" w:eastAsia="方正楷体_GBK" w:cs="方正楷体_GBK"/>
          <w:b/>
          <w:bCs/>
          <w:color w:val="auto"/>
          <w:sz w:val="32"/>
          <w:szCs w:val="32"/>
        </w:rPr>
        <w:t>条</w:t>
      </w:r>
      <w:r>
        <w:rPr>
          <w:rFonts w:hint="eastAsia" w:ascii="宋体" w:hAnsi="宋体" w:eastAsia="仿宋" w:cs="仿宋"/>
          <w:color w:val="auto"/>
          <w:sz w:val="32"/>
          <w:szCs w:val="32"/>
          <w:lang w:val="en-US" w:eastAsia="zh-CN"/>
        </w:rPr>
        <w:t xml:space="preserve">  </w:t>
      </w:r>
      <w:r>
        <w:rPr>
          <w:rFonts w:hint="eastAsia" w:ascii="宋体" w:hAnsi="宋体" w:eastAsia="方正仿宋简体" w:cs="方正仿宋简体"/>
          <w:color w:val="auto"/>
          <w:sz w:val="32"/>
          <w:szCs w:val="32"/>
          <w:lang w:val="en-US" w:eastAsia="zh-CN"/>
        </w:rPr>
        <w:t>本办法</w:t>
      </w:r>
      <w:r>
        <w:rPr>
          <w:rFonts w:hint="eastAsia" w:ascii="宋体" w:hAnsi="宋体" w:eastAsia="方正仿宋简体" w:cs="方正仿宋简体"/>
          <w:sz w:val="32"/>
          <w:szCs w:val="32"/>
          <w:lang w:val="en-US" w:eastAsia="zh-CN"/>
        </w:rPr>
        <w:t>有效期限为2年，</w:t>
      </w:r>
      <w:r>
        <w:rPr>
          <w:rFonts w:hint="eastAsia" w:ascii="宋体" w:hAnsi="宋体" w:eastAsia="方正仿宋简体" w:cs="方正仿宋简体"/>
          <w:color w:val="auto"/>
          <w:sz w:val="32"/>
          <w:szCs w:val="32"/>
          <w:lang w:val="en-US" w:eastAsia="zh-CN"/>
        </w:rPr>
        <w:t>自2023年8月25日起施行，有效期至2025年8月24日。《皮山县公租房管理办法》（皮政办发〔2021〕6号）同时废止。本办法由皮山县人民政府办公室负责解释。</w:t>
      </w:r>
    </w:p>
    <w:p>
      <w:pPr>
        <w:pStyle w:val="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rPr>
          <w:rFonts w:hint="eastAsia" w:ascii="宋体" w:hAnsi="宋体" w:eastAsia="方正仿宋_GBK" w:cs="方正仿宋_GBK"/>
          <w:b/>
          <w:sz w:val="32"/>
          <w:lang w:eastAsia="zh-CN"/>
        </w:rPr>
      </w:pPr>
    </w:p>
    <w:p>
      <w:pPr>
        <w:pStyle w:val="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rPr>
          <w:rFonts w:hint="eastAsia" w:ascii="宋体" w:hAnsi="宋体" w:eastAsia="方正仿宋_GBK" w:cs="方正仿宋_GBK"/>
          <w:b/>
          <w:sz w:val="32"/>
          <w:lang w:eastAsia="zh-CN"/>
        </w:rPr>
      </w:pPr>
    </w:p>
    <w:p>
      <w:pPr>
        <w:pStyle w:val="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rPr>
          <w:rFonts w:hint="eastAsia" w:ascii="宋体" w:hAnsi="宋体" w:eastAsia="方正仿宋_GBK" w:cs="方正仿宋_GBK"/>
          <w:b/>
          <w:sz w:val="32"/>
          <w:lang w:eastAsia="zh-CN"/>
        </w:rPr>
      </w:pPr>
    </w:p>
    <w:p>
      <w:pPr>
        <w:pStyle w:val="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rPr>
          <w:rFonts w:hint="eastAsia" w:ascii="宋体" w:hAnsi="宋体" w:eastAsia="方正仿宋_GBK" w:cs="方正仿宋_GBK"/>
          <w:b/>
          <w:sz w:val="32"/>
          <w:lang w:eastAsia="zh-CN"/>
        </w:rPr>
      </w:pPr>
    </w:p>
    <w:p>
      <w:pPr>
        <w:pStyle w:val="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rPr>
          <w:rFonts w:hint="eastAsia" w:ascii="宋体" w:hAnsi="宋体" w:eastAsia="方正仿宋_GBK" w:cs="方正仿宋_GBK"/>
          <w:b/>
          <w:sz w:val="32"/>
          <w:lang w:eastAsia="zh-CN"/>
        </w:rPr>
      </w:pPr>
    </w:p>
    <w:p>
      <w:pPr>
        <w:pStyle w:val="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0"/>
        <w:jc w:val="both"/>
        <w:textAlignment w:val="auto"/>
        <w:rPr>
          <w:rFonts w:hint="eastAsia" w:ascii="宋体" w:hAnsi="宋体" w:eastAsia="方正仿宋_GBK" w:cs="方正仿宋_GBK"/>
          <w:b/>
          <w:sz w:val="32"/>
          <w:lang w:eastAsia="zh-CN"/>
        </w:rPr>
      </w:pPr>
    </w:p>
    <w:p>
      <w:pPr>
        <w:pStyle w:val="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0"/>
        <w:jc w:val="both"/>
        <w:textAlignment w:val="auto"/>
        <w:rPr>
          <w:rFonts w:hint="eastAsia" w:ascii="宋体" w:hAnsi="宋体" w:eastAsia="方正仿宋_GBK" w:cs="方正仿宋_GBK"/>
          <w:b/>
          <w:sz w:val="32"/>
          <w:lang w:eastAsia="zh-CN"/>
        </w:rPr>
      </w:pPr>
    </w:p>
    <w:p>
      <w:pPr>
        <w:pStyle w:val="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rPr>
          <w:rFonts w:hint="eastAsia" w:ascii="宋体" w:hAnsi="宋体" w:eastAsia="方正仿宋_GBK" w:cs="方正仿宋_GBK"/>
          <w:b/>
          <w:sz w:val="32"/>
          <w:lang w:eastAsia="zh-CN"/>
        </w:rPr>
      </w:pPr>
    </w:p>
    <w:bookmarkEnd w:id="0"/>
    <w:p>
      <w:pPr>
        <w:pStyle w:val="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rPr>
          <w:rFonts w:hint="eastAsia" w:ascii="宋体" w:hAnsi="宋体" w:eastAsia="方正仿宋_GBK" w:cs="方正仿宋_GBK"/>
          <w:lang w:val="en-US" w:eastAsia="zh-CN"/>
        </w:rPr>
      </w:pPr>
      <w:r>
        <w:rPr>
          <w:rFonts w:hint="eastAsia" w:ascii="宋体" w:hAnsi="宋体" w:eastAsia="方正仿宋_GBK" w:cs="方正仿宋_GBK"/>
          <w:lang w:val="en-US" w:eastAsia="zh-CN"/>
        </w:rPr>
        <w:t xml:space="preserve">           </w:t>
      </w:r>
    </w:p>
    <w:p>
      <w:pPr>
        <w:pStyle w:val="1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both"/>
        <w:textAlignment w:val="auto"/>
        <w:rPr>
          <w:rFonts w:ascii="宋体" w:hAnsi="宋体" w:eastAsia="仿宋_GB2312" w:cs="Uighursoft 3L Hei"/>
          <w:sz w:val="32"/>
          <w:szCs w:val="32"/>
          <w:u w:val="thick"/>
        </w:rPr>
      </w:pPr>
      <w:r>
        <w:rPr>
          <w:rFonts w:hint="eastAsia" w:ascii="宋体" w:hAnsi="宋体" w:eastAsia="方正仿宋_GBK" w:cs="方正仿宋_GBK"/>
          <w:lang w:val="en-US" w:eastAsia="zh-CN"/>
        </w:rPr>
        <w:t xml:space="preserve">                 </w:t>
      </w:r>
      <w:bookmarkEnd w:id="1"/>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ascii="宋体" w:hAnsi="宋体" w:eastAsia="仿宋_GB2312" w:cs="Uighursoft 3L Hei"/>
          <w:spacing w:val="-10"/>
          <w:sz w:val="32"/>
          <w:szCs w:val="32"/>
        </w:rPr>
      </w:pPr>
      <w:r>
        <w:rPr>
          <w:rFonts w:ascii="宋体" w:hAnsi="宋体" w:eastAsia="仿宋_GB2312" w:cs="Uighursoft 3L Hei"/>
          <w:sz w:val="32"/>
          <w:szCs w:val="32"/>
          <w:u w:val="thick"/>
        </w:rPr>
        <w:t xml:space="preserve">　　　       　　                                          </w:t>
      </w:r>
      <w:r>
        <w:rPr>
          <w:rFonts w:ascii="宋体" w:hAnsi="宋体" w:eastAsia="仿宋_GB2312" w:cs="Uighursoft 3L Hei"/>
          <w:spacing w:val="-10"/>
          <w:sz w:val="32"/>
          <w:szCs w:val="32"/>
        </w:rPr>
        <w:t xml:space="preserve">     </w:t>
      </w:r>
    </w:p>
    <w:p>
      <w:pPr>
        <w:keepNext w:val="0"/>
        <w:keepLines w:val="0"/>
        <w:pageBreakBefore w:val="0"/>
        <w:widowControl w:val="0"/>
        <w:tabs>
          <w:tab w:val="left" w:pos="5415"/>
        </w:tabs>
        <w:kinsoku/>
        <w:wordWrap/>
        <w:overflowPunct/>
        <w:topLinePunct w:val="0"/>
        <w:autoSpaceDE/>
        <w:autoSpaceDN/>
        <w:bidi w:val="0"/>
        <w:adjustRightInd/>
        <w:snapToGrid/>
        <w:spacing w:line="560" w:lineRule="exact"/>
        <w:ind w:left="0" w:right="0" w:rightChars="0" w:hanging="1280" w:hangingChars="400"/>
        <w:jc w:val="left"/>
        <w:textAlignment w:val="auto"/>
        <w:rPr>
          <w:rFonts w:ascii="宋体" w:hAnsi="宋体" w:eastAsia="仿宋_GB2312" w:cs="Uighursoft 3L Hei"/>
          <w:sz w:val="32"/>
          <w:szCs w:val="32"/>
          <w:u w:val="thick"/>
        </w:rPr>
      </w:pPr>
      <w:r>
        <w:rPr>
          <w:rFonts w:ascii="宋体" w:hAnsi="宋体" w:eastAsia="仿宋_GB2312" w:cs="Uighursoft 3L Hei"/>
          <w:sz w:val="32"/>
          <w:szCs w:val="32"/>
          <w:u w:val="thick"/>
        </w:rPr>
        <w:t xml:space="preserve">  抄送：</w:t>
      </w:r>
      <w:r>
        <w:rPr>
          <w:rFonts w:ascii="宋体" w:hAnsi="宋体" w:eastAsia="仿宋_GB2312" w:cs="Uighursoft 3L Hei"/>
          <w:spacing w:val="-6"/>
          <w:sz w:val="32"/>
          <w:szCs w:val="32"/>
          <w:u w:val="thick"/>
        </w:rPr>
        <w:t>党办、人大办、政协办、纪委</w:t>
      </w:r>
      <w:r>
        <w:rPr>
          <w:rFonts w:hint="eastAsia" w:ascii="宋体" w:hAnsi="宋体" w:eastAsia="仿宋_GB2312" w:cs="Uighursoft 3L Hei"/>
          <w:spacing w:val="-6"/>
          <w:sz w:val="32"/>
          <w:szCs w:val="32"/>
          <w:u w:val="thick"/>
        </w:rPr>
        <w:t>监委</w:t>
      </w:r>
      <w:r>
        <w:rPr>
          <w:rFonts w:hint="eastAsia" w:ascii="宋体" w:hAnsi="宋体" w:eastAsia="仿宋_GB2312" w:cs="Uighursoft 3L Hei"/>
          <w:spacing w:val="-6"/>
          <w:sz w:val="32"/>
          <w:szCs w:val="32"/>
          <w:u w:val="thick"/>
          <w:lang w:eastAsia="zh-CN"/>
        </w:rPr>
        <w:t>办</w:t>
      </w:r>
      <w:r>
        <w:rPr>
          <w:rFonts w:hint="eastAsia" w:ascii="宋体" w:hAnsi="宋体" w:eastAsia="仿宋_GB2312" w:cs="Uighursoft 3L Hei"/>
          <w:spacing w:val="-6"/>
          <w:sz w:val="32"/>
          <w:szCs w:val="32"/>
          <w:u w:val="thick"/>
        </w:rPr>
        <w:t>，各</w:t>
      </w:r>
      <w:r>
        <w:rPr>
          <w:rFonts w:hint="eastAsia" w:ascii="宋体" w:hAnsi="宋体" w:eastAsia="仿宋_GB2312" w:cs="Uighursoft 3L Hei"/>
          <w:spacing w:val="-6"/>
          <w:sz w:val="32"/>
          <w:szCs w:val="32"/>
          <w:u w:val="thick"/>
          <w:lang w:eastAsia="zh-CN"/>
        </w:rPr>
        <w:t>相关单位</w:t>
      </w:r>
      <w:r>
        <w:rPr>
          <w:rFonts w:hint="eastAsia" w:ascii="宋体" w:hAnsi="宋体" w:eastAsia="仿宋_GB2312" w:cs="Uighursoft 3L Hei"/>
          <w:spacing w:val="-6"/>
          <w:sz w:val="32"/>
          <w:szCs w:val="32"/>
          <w:u w:val="thick"/>
        </w:rPr>
        <w:t>。</w:t>
      </w:r>
      <w:r>
        <w:rPr>
          <w:rFonts w:ascii="宋体" w:hAnsi="宋体" w:eastAsia="仿宋_GB2312" w:cs="Uighursoft 3L Hei"/>
          <w:sz w:val="32"/>
          <w:szCs w:val="32"/>
          <w:u w:val="thick"/>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textAlignment w:val="auto"/>
        <w:rPr>
          <w:rFonts w:ascii="宋体" w:hAnsi="宋体" w:eastAsia="仿宋_GB2312" w:cs="Uighursoft 3L Hei"/>
          <w:sz w:val="32"/>
          <w:szCs w:val="32"/>
          <w:u w:val="thick"/>
        </w:rPr>
      </w:pPr>
      <w:r>
        <w:rPr>
          <w:rFonts w:ascii="宋体" w:hAnsi="宋体" w:eastAsia="仿宋_GB2312" w:cs="Uighursoft 3L Hei"/>
          <w:sz w:val="32"/>
          <w:szCs w:val="32"/>
          <w:u w:val="thick"/>
        </w:rPr>
        <w:t xml:space="preserve">  皮山县人民政府办公室     </w:t>
      </w:r>
      <w:r>
        <w:rPr>
          <w:rFonts w:hint="eastAsia" w:ascii="宋体" w:hAnsi="宋体" w:eastAsia="仿宋_GB2312" w:cs="Uighursoft 3L Hei"/>
          <w:sz w:val="32"/>
          <w:szCs w:val="32"/>
          <w:u w:val="thick"/>
          <w:lang w:val="en-US" w:eastAsia="zh-CN"/>
        </w:rPr>
        <w:t xml:space="preserve"> </w:t>
      </w:r>
      <w:r>
        <w:rPr>
          <w:rFonts w:ascii="宋体" w:hAnsi="宋体" w:eastAsia="仿宋_GB2312" w:cs="Uighursoft 3L Hei"/>
          <w:sz w:val="32"/>
          <w:szCs w:val="32"/>
          <w:u w:val="thick"/>
        </w:rPr>
        <w:t xml:space="preserve">       20</w:t>
      </w:r>
      <w:r>
        <w:rPr>
          <w:rFonts w:hint="eastAsia" w:ascii="宋体" w:hAnsi="宋体" w:eastAsia="仿宋_GB2312" w:cs="Uighursoft 3L Hei"/>
          <w:sz w:val="32"/>
          <w:szCs w:val="32"/>
          <w:u w:val="thick"/>
          <w:lang w:val="en-US" w:eastAsia="zh-CN"/>
        </w:rPr>
        <w:t>23</w:t>
      </w:r>
      <w:r>
        <w:rPr>
          <w:rFonts w:ascii="宋体" w:hAnsi="宋体" w:eastAsia="仿宋_GB2312" w:cs="Uighursoft 3L Hei"/>
          <w:sz w:val="32"/>
          <w:szCs w:val="32"/>
          <w:u w:val="thick"/>
        </w:rPr>
        <w:t>年</w:t>
      </w:r>
      <w:r>
        <w:rPr>
          <w:rFonts w:hint="eastAsia" w:ascii="宋体" w:hAnsi="宋体" w:eastAsia="仿宋_GB2312" w:cs="Uighursoft 3L Hei"/>
          <w:sz w:val="32"/>
          <w:szCs w:val="32"/>
          <w:u w:val="thick"/>
          <w:lang w:val="en-US" w:eastAsia="zh-CN"/>
        </w:rPr>
        <w:t>7</w:t>
      </w:r>
      <w:r>
        <w:rPr>
          <w:rFonts w:ascii="宋体" w:hAnsi="宋体" w:eastAsia="仿宋_GB2312" w:cs="Uighursoft 3L Hei"/>
          <w:sz w:val="32"/>
          <w:szCs w:val="32"/>
          <w:u w:val="thick"/>
        </w:rPr>
        <w:t>月</w:t>
      </w:r>
      <w:r>
        <w:rPr>
          <w:rFonts w:hint="eastAsia" w:ascii="宋体" w:hAnsi="宋体" w:eastAsia="仿宋_GB2312" w:cs="Uighursoft 3L Hei"/>
          <w:sz w:val="32"/>
          <w:szCs w:val="32"/>
          <w:u w:val="thick"/>
          <w:lang w:val="en-US" w:eastAsia="zh-CN"/>
        </w:rPr>
        <w:t>12</w:t>
      </w:r>
      <w:r>
        <w:rPr>
          <w:rFonts w:ascii="宋体" w:hAnsi="宋体" w:eastAsia="仿宋_GB2312" w:cs="Uighursoft 3L Hei"/>
          <w:sz w:val="32"/>
          <w:szCs w:val="32"/>
          <w:u w:val="thick"/>
        </w:rPr>
        <w:t xml:space="preserve">日印发       </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2560" w:firstLineChars="800"/>
        <w:textAlignment w:val="auto"/>
        <w:rPr>
          <w:rFonts w:hint="eastAsia" w:ascii="宋体" w:hAnsi="宋体" w:eastAsia="仿宋_GB2312" w:cs="Uighursoft 3L Hei"/>
          <w:sz w:val="32"/>
          <w:szCs w:val="32"/>
          <w:lang w:val="en-US" w:eastAsia="zh-CN"/>
        </w:rPr>
      </w:pPr>
      <w:r>
        <w:rPr>
          <w:rFonts w:ascii="宋体" w:hAnsi="宋体" w:eastAsia="仿宋_GB2312" w:cs="Uighursoft 3L Hei"/>
          <w:sz w:val="32"/>
          <w:szCs w:val="32"/>
        </w:rPr>
        <w:t>　 　　 　    　　     共印汉</w:t>
      </w:r>
      <w:r>
        <w:rPr>
          <w:rFonts w:hint="eastAsia" w:ascii="宋体" w:hAnsi="宋体" w:eastAsia="仿宋_GB2312" w:cs="Uighursoft 3L Hei"/>
          <w:sz w:val="32"/>
          <w:szCs w:val="32"/>
          <w:lang w:eastAsia="zh-CN"/>
        </w:rPr>
        <w:t>文</w:t>
      </w:r>
      <w:r>
        <w:rPr>
          <w:rFonts w:hint="eastAsia" w:ascii="宋体" w:hAnsi="宋体" w:eastAsia="仿宋_GB2312" w:cs="Uighursoft 3L Hei"/>
          <w:sz w:val="32"/>
          <w:szCs w:val="32"/>
          <w:lang w:val="en-US" w:eastAsia="zh-CN"/>
        </w:rPr>
        <w:t>30份</w:t>
      </w:r>
    </w:p>
    <w:sectPr>
      <w:footerReference r:id="rId3" w:type="default"/>
      <w:pgSz w:w="11906" w:h="16838"/>
      <w:pgMar w:top="2098" w:right="1531" w:bottom="1984"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Uighursoft 3L Hei">
    <w:altName w:val="Times New Roman"/>
    <w:panose1 w:val="02020603050405020304"/>
    <w:charset w:val="00"/>
    <w:family w:val="roman"/>
    <w:pitch w:val="default"/>
    <w:sig w:usb0="00000000" w:usb1="0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rPr>
        <w:rFonts w:hint="default"/>
      </w:rP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- 11 -</w:t>
                          </w:r>
                          <w:r>
                            <w:rPr>
                              <w:rFonts w:hint="eastAsia" w:ascii="宋体" w:hAnsi="宋体" w:eastAsia="宋体" w:cs="宋体"/>
                              <w:sz w:val="30"/>
                              <w:szCs w:val="30"/>
                              <w:lang w:eastAsia="zh-CN"/>
                            </w:rP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AAvaAZ5gEA&#10;AMgDAAAOAAAAAAAAAAEAIAAAACIBAABkcnMvZTJvRG9jLnhtbFBLBQYAAAAABgAGAFkBAAB6BQAA&#10;AAA=&#10;">
              <v:fill on="f" focussize="0,0"/>
              <v:stroke on="f" weight="1.25pt"/>
              <v:imagedata o:title=""/>
              <o:lock v:ext="edit" aspectratio="f"/>
              <v:textbox inset="0mm,0mm,0mm,0mm" style="mso-fit-shape-to-text:t;">
                <w:txbxContent>
                  <w:p>
                    <w:pPr>
                      <w:pStyle w:val="10"/>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- 11 -</w:t>
                    </w:r>
                    <w:r>
                      <w:rPr>
                        <w:rFonts w:hint="eastAsia" w:ascii="宋体" w:hAnsi="宋体" w:eastAsia="宋体" w:cs="宋体"/>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MjE3MjkwZDllMjM4Y2Q5ZmU4YTE3OTcwYzMzODcifQ=="/>
  </w:docVars>
  <w:rsids>
    <w:rsidRoot w:val="00172A27"/>
    <w:rsid w:val="00011818"/>
    <w:rsid w:val="00011891"/>
    <w:rsid w:val="00011D8C"/>
    <w:rsid w:val="0001608F"/>
    <w:rsid w:val="000163AB"/>
    <w:rsid w:val="00021057"/>
    <w:rsid w:val="00031DA9"/>
    <w:rsid w:val="00032DAA"/>
    <w:rsid w:val="0003396A"/>
    <w:rsid w:val="00035D8B"/>
    <w:rsid w:val="000376C5"/>
    <w:rsid w:val="00053D09"/>
    <w:rsid w:val="000546FF"/>
    <w:rsid w:val="000574A9"/>
    <w:rsid w:val="0006238C"/>
    <w:rsid w:val="00064727"/>
    <w:rsid w:val="0007094B"/>
    <w:rsid w:val="000844BB"/>
    <w:rsid w:val="00087DD2"/>
    <w:rsid w:val="00091198"/>
    <w:rsid w:val="00094D91"/>
    <w:rsid w:val="000A6716"/>
    <w:rsid w:val="000A6E59"/>
    <w:rsid w:val="000B3AE7"/>
    <w:rsid w:val="000B731F"/>
    <w:rsid w:val="000C1506"/>
    <w:rsid w:val="000C5659"/>
    <w:rsid w:val="000C7038"/>
    <w:rsid w:val="000D0B16"/>
    <w:rsid w:val="000F54A2"/>
    <w:rsid w:val="00101F1D"/>
    <w:rsid w:val="0010583C"/>
    <w:rsid w:val="00110BC1"/>
    <w:rsid w:val="00111BC3"/>
    <w:rsid w:val="001130DE"/>
    <w:rsid w:val="00116DCE"/>
    <w:rsid w:val="00125941"/>
    <w:rsid w:val="0013149B"/>
    <w:rsid w:val="00132E74"/>
    <w:rsid w:val="001339A8"/>
    <w:rsid w:val="00135E1B"/>
    <w:rsid w:val="001369A1"/>
    <w:rsid w:val="001377B5"/>
    <w:rsid w:val="0014564C"/>
    <w:rsid w:val="001462AB"/>
    <w:rsid w:val="00151CB7"/>
    <w:rsid w:val="001555D2"/>
    <w:rsid w:val="001564EA"/>
    <w:rsid w:val="00163369"/>
    <w:rsid w:val="001637FD"/>
    <w:rsid w:val="00164A08"/>
    <w:rsid w:val="001807AF"/>
    <w:rsid w:val="001909CC"/>
    <w:rsid w:val="00192537"/>
    <w:rsid w:val="001928B5"/>
    <w:rsid w:val="0019732E"/>
    <w:rsid w:val="001A7CF7"/>
    <w:rsid w:val="001B3329"/>
    <w:rsid w:val="001B357B"/>
    <w:rsid w:val="001B4ED5"/>
    <w:rsid w:val="001B7C93"/>
    <w:rsid w:val="001C0341"/>
    <w:rsid w:val="001C2FAD"/>
    <w:rsid w:val="001D3765"/>
    <w:rsid w:val="001D381F"/>
    <w:rsid w:val="001D7038"/>
    <w:rsid w:val="001E095F"/>
    <w:rsid w:val="002015C9"/>
    <w:rsid w:val="00202D13"/>
    <w:rsid w:val="00210D96"/>
    <w:rsid w:val="0022181D"/>
    <w:rsid w:val="002218C9"/>
    <w:rsid w:val="002261D5"/>
    <w:rsid w:val="00226C89"/>
    <w:rsid w:val="00234F78"/>
    <w:rsid w:val="0026624B"/>
    <w:rsid w:val="00271628"/>
    <w:rsid w:val="00273D9C"/>
    <w:rsid w:val="002740F0"/>
    <w:rsid w:val="00274C03"/>
    <w:rsid w:val="002803CE"/>
    <w:rsid w:val="0029797F"/>
    <w:rsid w:val="002A59DF"/>
    <w:rsid w:val="002B3A96"/>
    <w:rsid w:val="002B60DD"/>
    <w:rsid w:val="002B6475"/>
    <w:rsid w:val="002B67D5"/>
    <w:rsid w:val="002C01CC"/>
    <w:rsid w:val="002C4F4B"/>
    <w:rsid w:val="002C6E48"/>
    <w:rsid w:val="002D226B"/>
    <w:rsid w:val="002E0FBF"/>
    <w:rsid w:val="002E50F0"/>
    <w:rsid w:val="0030069D"/>
    <w:rsid w:val="00304AAA"/>
    <w:rsid w:val="00305CF2"/>
    <w:rsid w:val="00311ED5"/>
    <w:rsid w:val="00316E1A"/>
    <w:rsid w:val="003174AB"/>
    <w:rsid w:val="00324B7C"/>
    <w:rsid w:val="00326F75"/>
    <w:rsid w:val="003367A8"/>
    <w:rsid w:val="00337813"/>
    <w:rsid w:val="0035105B"/>
    <w:rsid w:val="00354D36"/>
    <w:rsid w:val="00362713"/>
    <w:rsid w:val="00364D1E"/>
    <w:rsid w:val="00364D4B"/>
    <w:rsid w:val="003673F2"/>
    <w:rsid w:val="003743C3"/>
    <w:rsid w:val="00377171"/>
    <w:rsid w:val="00377AB7"/>
    <w:rsid w:val="0038127C"/>
    <w:rsid w:val="003843CC"/>
    <w:rsid w:val="00392564"/>
    <w:rsid w:val="003A279E"/>
    <w:rsid w:val="003B490B"/>
    <w:rsid w:val="003C050B"/>
    <w:rsid w:val="003C16D3"/>
    <w:rsid w:val="003C2DEA"/>
    <w:rsid w:val="003C4C01"/>
    <w:rsid w:val="003C6C16"/>
    <w:rsid w:val="003C7945"/>
    <w:rsid w:val="003E639C"/>
    <w:rsid w:val="003E74A8"/>
    <w:rsid w:val="003F22F2"/>
    <w:rsid w:val="003F6536"/>
    <w:rsid w:val="004061E8"/>
    <w:rsid w:val="004074F2"/>
    <w:rsid w:val="00417183"/>
    <w:rsid w:val="00433450"/>
    <w:rsid w:val="004350E3"/>
    <w:rsid w:val="00436587"/>
    <w:rsid w:val="00437C41"/>
    <w:rsid w:val="00444215"/>
    <w:rsid w:val="004513D9"/>
    <w:rsid w:val="004544C8"/>
    <w:rsid w:val="00454C58"/>
    <w:rsid w:val="00457371"/>
    <w:rsid w:val="0046211A"/>
    <w:rsid w:val="00467CBD"/>
    <w:rsid w:val="00471570"/>
    <w:rsid w:val="00477F11"/>
    <w:rsid w:val="00483F3E"/>
    <w:rsid w:val="0048728B"/>
    <w:rsid w:val="00492C27"/>
    <w:rsid w:val="00493022"/>
    <w:rsid w:val="004A6612"/>
    <w:rsid w:val="004C508E"/>
    <w:rsid w:val="004D0FCE"/>
    <w:rsid w:val="004D32D2"/>
    <w:rsid w:val="004D4584"/>
    <w:rsid w:val="004D7976"/>
    <w:rsid w:val="004E69A8"/>
    <w:rsid w:val="004F3C3D"/>
    <w:rsid w:val="00503FCB"/>
    <w:rsid w:val="00505478"/>
    <w:rsid w:val="00505B2C"/>
    <w:rsid w:val="00510230"/>
    <w:rsid w:val="00512ECE"/>
    <w:rsid w:val="00520F98"/>
    <w:rsid w:val="005235DA"/>
    <w:rsid w:val="00525788"/>
    <w:rsid w:val="00526C24"/>
    <w:rsid w:val="00527F5E"/>
    <w:rsid w:val="00530831"/>
    <w:rsid w:val="00553755"/>
    <w:rsid w:val="00562052"/>
    <w:rsid w:val="0056543C"/>
    <w:rsid w:val="00566A05"/>
    <w:rsid w:val="005731C0"/>
    <w:rsid w:val="00573EB6"/>
    <w:rsid w:val="005741C2"/>
    <w:rsid w:val="00583E70"/>
    <w:rsid w:val="00584038"/>
    <w:rsid w:val="00590E62"/>
    <w:rsid w:val="00591F06"/>
    <w:rsid w:val="00595848"/>
    <w:rsid w:val="005965F3"/>
    <w:rsid w:val="005B199C"/>
    <w:rsid w:val="005B3349"/>
    <w:rsid w:val="005B3608"/>
    <w:rsid w:val="005B4C76"/>
    <w:rsid w:val="005B66F1"/>
    <w:rsid w:val="005C6BAC"/>
    <w:rsid w:val="005D3877"/>
    <w:rsid w:val="005E2388"/>
    <w:rsid w:val="005E50AB"/>
    <w:rsid w:val="005F364C"/>
    <w:rsid w:val="005F6B05"/>
    <w:rsid w:val="005F7546"/>
    <w:rsid w:val="00601384"/>
    <w:rsid w:val="00601F94"/>
    <w:rsid w:val="00604827"/>
    <w:rsid w:val="006102A4"/>
    <w:rsid w:val="00617267"/>
    <w:rsid w:val="00634FA8"/>
    <w:rsid w:val="006356B5"/>
    <w:rsid w:val="00644320"/>
    <w:rsid w:val="0064489E"/>
    <w:rsid w:val="0066092B"/>
    <w:rsid w:val="00663480"/>
    <w:rsid w:val="00666A90"/>
    <w:rsid w:val="0067348E"/>
    <w:rsid w:val="00680DEE"/>
    <w:rsid w:val="00684463"/>
    <w:rsid w:val="006924FF"/>
    <w:rsid w:val="00695AE5"/>
    <w:rsid w:val="006A356D"/>
    <w:rsid w:val="006A5B9A"/>
    <w:rsid w:val="006A6E90"/>
    <w:rsid w:val="006A7F36"/>
    <w:rsid w:val="006B1DE8"/>
    <w:rsid w:val="006B316C"/>
    <w:rsid w:val="006D20EA"/>
    <w:rsid w:val="006D548F"/>
    <w:rsid w:val="006E0E26"/>
    <w:rsid w:val="006F252D"/>
    <w:rsid w:val="006F5530"/>
    <w:rsid w:val="006F68FD"/>
    <w:rsid w:val="007049FE"/>
    <w:rsid w:val="00704EA9"/>
    <w:rsid w:val="00710C11"/>
    <w:rsid w:val="007114C0"/>
    <w:rsid w:val="00715E3F"/>
    <w:rsid w:val="00734FC4"/>
    <w:rsid w:val="00744179"/>
    <w:rsid w:val="00746FCD"/>
    <w:rsid w:val="00747FF5"/>
    <w:rsid w:val="007526D9"/>
    <w:rsid w:val="00756F39"/>
    <w:rsid w:val="00757632"/>
    <w:rsid w:val="00762CD4"/>
    <w:rsid w:val="00765431"/>
    <w:rsid w:val="00767D72"/>
    <w:rsid w:val="007957A2"/>
    <w:rsid w:val="00796CDD"/>
    <w:rsid w:val="007A06E7"/>
    <w:rsid w:val="007A0B00"/>
    <w:rsid w:val="007C0D8C"/>
    <w:rsid w:val="007C3ED9"/>
    <w:rsid w:val="007C7399"/>
    <w:rsid w:val="007D0187"/>
    <w:rsid w:val="007D0414"/>
    <w:rsid w:val="007D3F6F"/>
    <w:rsid w:val="007D5D01"/>
    <w:rsid w:val="007F24A9"/>
    <w:rsid w:val="007F4068"/>
    <w:rsid w:val="007F4F3E"/>
    <w:rsid w:val="007F581E"/>
    <w:rsid w:val="00801FE9"/>
    <w:rsid w:val="008028A6"/>
    <w:rsid w:val="008221EF"/>
    <w:rsid w:val="00831C3F"/>
    <w:rsid w:val="00833236"/>
    <w:rsid w:val="008404EB"/>
    <w:rsid w:val="0084495C"/>
    <w:rsid w:val="00845809"/>
    <w:rsid w:val="00846973"/>
    <w:rsid w:val="008507DB"/>
    <w:rsid w:val="00851EDD"/>
    <w:rsid w:val="00860CD6"/>
    <w:rsid w:val="00865246"/>
    <w:rsid w:val="00874470"/>
    <w:rsid w:val="00874ED7"/>
    <w:rsid w:val="00877F6D"/>
    <w:rsid w:val="00884346"/>
    <w:rsid w:val="008844ED"/>
    <w:rsid w:val="008845FA"/>
    <w:rsid w:val="00886DC4"/>
    <w:rsid w:val="00891C5F"/>
    <w:rsid w:val="00896217"/>
    <w:rsid w:val="008A0983"/>
    <w:rsid w:val="008A3605"/>
    <w:rsid w:val="008B420B"/>
    <w:rsid w:val="008B4C39"/>
    <w:rsid w:val="008C3A4C"/>
    <w:rsid w:val="008D4634"/>
    <w:rsid w:val="008D53AA"/>
    <w:rsid w:val="008E4916"/>
    <w:rsid w:val="008E53B6"/>
    <w:rsid w:val="008F6996"/>
    <w:rsid w:val="008F796D"/>
    <w:rsid w:val="008F7CE4"/>
    <w:rsid w:val="00900A58"/>
    <w:rsid w:val="009032C8"/>
    <w:rsid w:val="00911597"/>
    <w:rsid w:val="00912413"/>
    <w:rsid w:val="00915048"/>
    <w:rsid w:val="00915B72"/>
    <w:rsid w:val="00930EE2"/>
    <w:rsid w:val="00931CA8"/>
    <w:rsid w:val="00933B3E"/>
    <w:rsid w:val="00935A45"/>
    <w:rsid w:val="00941014"/>
    <w:rsid w:val="00941B6B"/>
    <w:rsid w:val="00944BA3"/>
    <w:rsid w:val="00947C03"/>
    <w:rsid w:val="00961000"/>
    <w:rsid w:val="009628B0"/>
    <w:rsid w:val="009713E1"/>
    <w:rsid w:val="00973487"/>
    <w:rsid w:val="00981CF6"/>
    <w:rsid w:val="00983700"/>
    <w:rsid w:val="00993254"/>
    <w:rsid w:val="00997C85"/>
    <w:rsid w:val="009A3C4F"/>
    <w:rsid w:val="009A67EE"/>
    <w:rsid w:val="009B0113"/>
    <w:rsid w:val="009B1B83"/>
    <w:rsid w:val="009B57E9"/>
    <w:rsid w:val="009B6CF7"/>
    <w:rsid w:val="009C0930"/>
    <w:rsid w:val="009C312B"/>
    <w:rsid w:val="009C43A6"/>
    <w:rsid w:val="009C520E"/>
    <w:rsid w:val="009C596A"/>
    <w:rsid w:val="009C7B08"/>
    <w:rsid w:val="009F48F2"/>
    <w:rsid w:val="00A05F5B"/>
    <w:rsid w:val="00A119A9"/>
    <w:rsid w:val="00A1798E"/>
    <w:rsid w:val="00A219DA"/>
    <w:rsid w:val="00A219E8"/>
    <w:rsid w:val="00A222FD"/>
    <w:rsid w:val="00A24A30"/>
    <w:rsid w:val="00A27161"/>
    <w:rsid w:val="00A279BF"/>
    <w:rsid w:val="00A35D2C"/>
    <w:rsid w:val="00A36689"/>
    <w:rsid w:val="00A36DE9"/>
    <w:rsid w:val="00A418DF"/>
    <w:rsid w:val="00A41A20"/>
    <w:rsid w:val="00A541CD"/>
    <w:rsid w:val="00A62A4C"/>
    <w:rsid w:val="00A63D5C"/>
    <w:rsid w:val="00A708B3"/>
    <w:rsid w:val="00A7166D"/>
    <w:rsid w:val="00A7221B"/>
    <w:rsid w:val="00A863FE"/>
    <w:rsid w:val="00A8724D"/>
    <w:rsid w:val="00A9139E"/>
    <w:rsid w:val="00A93778"/>
    <w:rsid w:val="00A975DD"/>
    <w:rsid w:val="00A9761F"/>
    <w:rsid w:val="00A97878"/>
    <w:rsid w:val="00AB257A"/>
    <w:rsid w:val="00AB551F"/>
    <w:rsid w:val="00AC3299"/>
    <w:rsid w:val="00AE031A"/>
    <w:rsid w:val="00AE27D1"/>
    <w:rsid w:val="00AF4C41"/>
    <w:rsid w:val="00B0167D"/>
    <w:rsid w:val="00B01C63"/>
    <w:rsid w:val="00B0517A"/>
    <w:rsid w:val="00B075C3"/>
    <w:rsid w:val="00B142FE"/>
    <w:rsid w:val="00B15F5D"/>
    <w:rsid w:val="00B23BD6"/>
    <w:rsid w:val="00B248AA"/>
    <w:rsid w:val="00B27788"/>
    <w:rsid w:val="00B32405"/>
    <w:rsid w:val="00B32E61"/>
    <w:rsid w:val="00B3561C"/>
    <w:rsid w:val="00B41D6E"/>
    <w:rsid w:val="00B45EA8"/>
    <w:rsid w:val="00B52C11"/>
    <w:rsid w:val="00B6367C"/>
    <w:rsid w:val="00B719B3"/>
    <w:rsid w:val="00B74684"/>
    <w:rsid w:val="00B7561B"/>
    <w:rsid w:val="00B916AC"/>
    <w:rsid w:val="00B956D8"/>
    <w:rsid w:val="00B9644C"/>
    <w:rsid w:val="00BA645A"/>
    <w:rsid w:val="00BB0EA7"/>
    <w:rsid w:val="00BB771C"/>
    <w:rsid w:val="00BC2114"/>
    <w:rsid w:val="00BC6FAA"/>
    <w:rsid w:val="00BD22FA"/>
    <w:rsid w:val="00BD2E72"/>
    <w:rsid w:val="00BD69B7"/>
    <w:rsid w:val="00BD7349"/>
    <w:rsid w:val="00BE001C"/>
    <w:rsid w:val="00BE3DB1"/>
    <w:rsid w:val="00BE49FF"/>
    <w:rsid w:val="00C001DF"/>
    <w:rsid w:val="00C027D2"/>
    <w:rsid w:val="00C02D7B"/>
    <w:rsid w:val="00C04320"/>
    <w:rsid w:val="00C05243"/>
    <w:rsid w:val="00C066BB"/>
    <w:rsid w:val="00C131B4"/>
    <w:rsid w:val="00C16866"/>
    <w:rsid w:val="00C27BB4"/>
    <w:rsid w:val="00C3150C"/>
    <w:rsid w:val="00C31DB6"/>
    <w:rsid w:val="00C33DD5"/>
    <w:rsid w:val="00C357BD"/>
    <w:rsid w:val="00C43E71"/>
    <w:rsid w:val="00C44EA3"/>
    <w:rsid w:val="00C462E7"/>
    <w:rsid w:val="00C466EC"/>
    <w:rsid w:val="00C54014"/>
    <w:rsid w:val="00C57376"/>
    <w:rsid w:val="00C601A0"/>
    <w:rsid w:val="00C60FF2"/>
    <w:rsid w:val="00C6183A"/>
    <w:rsid w:val="00C61857"/>
    <w:rsid w:val="00C61A8F"/>
    <w:rsid w:val="00C71291"/>
    <w:rsid w:val="00C76DFA"/>
    <w:rsid w:val="00C82B1C"/>
    <w:rsid w:val="00C8375B"/>
    <w:rsid w:val="00C85E4B"/>
    <w:rsid w:val="00C875A3"/>
    <w:rsid w:val="00C87839"/>
    <w:rsid w:val="00C93A28"/>
    <w:rsid w:val="00CA2D9E"/>
    <w:rsid w:val="00CB17A6"/>
    <w:rsid w:val="00CB552B"/>
    <w:rsid w:val="00CC4151"/>
    <w:rsid w:val="00CC4FBF"/>
    <w:rsid w:val="00CC7E44"/>
    <w:rsid w:val="00CC7E4F"/>
    <w:rsid w:val="00CD1394"/>
    <w:rsid w:val="00CD6CA4"/>
    <w:rsid w:val="00CE0343"/>
    <w:rsid w:val="00CE0FC6"/>
    <w:rsid w:val="00CF577E"/>
    <w:rsid w:val="00CF7816"/>
    <w:rsid w:val="00D00432"/>
    <w:rsid w:val="00D10CFA"/>
    <w:rsid w:val="00D2361B"/>
    <w:rsid w:val="00D23BAD"/>
    <w:rsid w:val="00D27EAC"/>
    <w:rsid w:val="00D415BE"/>
    <w:rsid w:val="00D507D9"/>
    <w:rsid w:val="00D53B27"/>
    <w:rsid w:val="00D60447"/>
    <w:rsid w:val="00D73AAE"/>
    <w:rsid w:val="00D766FA"/>
    <w:rsid w:val="00D855EF"/>
    <w:rsid w:val="00D94001"/>
    <w:rsid w:val="00DA092E"/>
    <w:rsid w:val="00DA6179"/>
    <w:rsid w:val="00DC0864"/>
    <w:rsid w:val="00DD24B9"/>
    <w:rsid w:val="00DD7169"/>
    <w:rsid w:val="00DE5E76"/>
    <w:rsid w:val="00DF26BD"/>
    <w:rsid w:val="00DF7348"/>
    <w:rsid w:val="00E00680"/>
    <w:rsid w:val="00E057BC"/>
    <w:rsid w:val="00E07CDC"/>
    <w:rsid w:val="00E1140B"/>
    <w:rsid w:val="00E1213E"/>
    <w:rsid w:val="00E15CB9"/>
    <w:rsid w:val="00E236A8"/>
    <w:rsid w:val="00E34C7B"/>
    <w:rsid w:val="00E40AE8"/>
    <w:rsid w:val="00E41EE6"/>
    <w:rsid w:val="00E44E7E"/>
    <w:rsid w:val="00E4556C"/>
    <w:rsid w:val="00E46FBE"/>
    <w:rsid w:val="00E609F7"/>
    <w:rsid w:val="00E61E30"/>
    <w:rsid w:val="00E63728"/>
    <w:rsid w:val="00E66AB0"/>
    <w:rsid w:val="00E67947"/>
    <w:rsid w:val="00E679E1"/>
    <w:rsid w:val="00E70CB7"/>
    <w:rsid w:val="00E83EF4"/>
    <w:rsid w:val="00E8420D"/>
    <w:rsid w:val="00E876AA"/>
    <w:rsid w:val="00EA3F6E"/>
    <w:rsid w:val="00EA4016"/>
    <w:rsid w:val="00EB7A74"/>
    <w:rsid w:val="00EC202F"/>
    <w:rsid w:val="00EC6668"/>
    <w:rsid w:val="00ED1308"/>
    <w:rsid w:val="00ED31EB"/>
    <w:rsid w:val="00ED6993"/>
    <w:rsid w:val="00ED7370"/>
    <w:rsid w:val="00EE1FDD"/>
    <w:rsid w:val="00EE2B82"/>
    <w:rsid w:val="00EE3C38"/>
    <w:rsid w:val="00EE52EC"/>
    <w:rsid w:val="00EF1F27"/>
    <w:rsid w:val="00EF276F"/>
    <w:rsid w:val="00EF2B8B"/>
    <w:rsid w:val="00EF32C9"/>
    <w:rsid w:val="00EF7850"/>
    <w:rsid w:val="00F01A17"/>
    <w:rsid w:val="00F01A5E"/>
    <w:rsid w:val="00F04D18"/>
    <w:rsid w:val="00F0598A"/>
    <w:rsid w:val="00F062CF"/>
    <w:rsid w:val="00F070DE"/>
    <w:rsid w:val="00F172C4"/>
    <w:rsid w:val="00F1766F"/>
    <w:rsid w:val="00F31649"/>
    <w:rsid w:val="00F41ACD"/>
    <w:rsid w:val="00F533C5"/>
    <w:rsid w:val="00F54DD9"/>
    <w:rsid w:val="00F552B9"/>
    <w:rsid w:val="00F60763"/>
    <w:rsid w:val="00F647B6"/>
    <w:rsid w:val="00F6731F"/>
    <w:rsid w:val="00F70D1C"/>
    <w:rsid w:val="00F83306"/>
    <w:rsid w:val="00F85A79"/>
    <w:rsid w:val="00F90B60"/>
    <w:rsid w:val="00F91A87"/>
    <w:rsid w:val="00F91D77"/>
    <w:rsid w:val="00F93BB1"/>
    <w:rsid w:val="00F95252"/>
    <w:rsid w:val="00F97A62"/>
    <w:rsid w:val="00FC245D"/>
    <w:rsid w:val="00FD790E"/>
    <w:rsid w:val="00FE3B8D"/>
    <w:rsid w:val="00FE6206"/>
    <w:rsid w:val="00FE782B"/>
    <w:rsid w:val="00FF0B4C"/>
    <w:rsid w:val="00FF1ACB"/>
    <w:rsid w:val="00FF490D"/>
    <w:rsid w:val="01376735"/>
    <w:rsid w:val="015F76F2"/>
    <w:rsid w:val="01EE310D"/>
    <w:rsid w:val="02DE1590"/>
    <w:rsid w:val="02E02793"/>
    <w:rsid w:val="02E95D79"/>
    <w:rsid w:val="033A44A8"/>
    <w:rsid w:val="03C00493"/>
    <w:rsid w:val="04C36008"/>
    <w:rsid w:val="051D73BF"/>
    <w:rsid w:val="058C40FD"/>
    <w:rsid w:val="06920CEB"/>
    <w:rsid w:val="075239C6"/>
    <w:rsid w:val="0759585B"/>
    <w:rsid w:val="07A31A6C"/>
    <w:rsid w:val="08C4217F"/>
    <w:rsid w:val="097E4BEB"/>
    <w:rsid w:val="09D9599A"/>
    <w:rsid w:val="0A5D4CC7"/>
    <w:rsid w:val="0A7202FD"/>
    <w:rsid w:val="0AB21FBD"/>
    <w:rsid w:val="0AC56059"/>
    <w:rsid w:val="0B036C97"/>
    <w:rsid w:val="0BE36B14"/>
    <w:rsid w:val="0C636500"/>
    <w:rsid w:val="0CAB13A6"/>
    <w:rsid w:val="0CD674A6"/>
    <w:rsid w:val="0D71772F"/>
    <w:rsid w:val="0EC14D67"/>
    <w:rsid w:val="0F675072"/>
    <w:rsid w:val="0F6F7D62"/>
    <w:rsid w:val="0FFB2DEC"/>
    <w:rsid w:val="10BA2C40"/>
    <w:rsid w:val="11894A22"/>
    <w:rsid w:val="126140EE"/>
    <w:rsid w:val="12C579B3"/>
    <w:rsid w:val="130D0FF9"/>
    <w:rsid w:val="131C4765"/>
    <w:rsid w:val="132A1ADA"/>
    <w:rsid w:val="13984FC8"/>
    <w:rsid w:val="14B8274B"/>
    <w:rsid w:val="14EE5D22"/>
    <w:rsid w:val="153F7A9A"/>
    <w:rsid w:val="1544072E"/>
    <w:rsid w:val="157A7386"/>
    <w:rsid w:val="16056850"/>
    <w:rsid w:val="173350B1"/>
    <w:rsid w:val="175D442D"/>
    <w:rsid w:val="18632FAB"/>
    <w:rsid w:val="18B83EEF"/>
    <w:rsid w:val="18D65A36"/>
    <w:rsid w:val="1915585E"/>
    <w:rsid w:val="1A1367A9"/>
    <w:rsid w:val="1A6B35B7"/>
    <w:rsid w:val="1AE15A84"/>
    <w:rsid w:val="1B7608C3"/>
    <w:rsid w:val="1B850687"/>
    <w:rsid w:val="1BB334D7"/>
    <w:rsid w:val="1CF87DC2"/>
    <w:rsid w:val="1CFB71C5"/>
    <w:rsid w:val="1DB1635F"/>
    <w:rsid w:val="1DF44C62"/>
    <w:rsid w:val="1F457B76"/>
    <w:rsid w:val="1F493992"/>
    <w:rsid w:val="1F955C03"/>
    <w:rsid w:val="1FC51C1C"/>
    <w:rsid w:val="1FCE3463"/>
    <w:rsid w:val="1FDA0855"/>
    <w:rsid w:val="20266964"/>
    <w:rsid w:val="208F78A5"/>
    <w:rsid w:val="21020E2F"/>
    <w:rsid w:val="21CD14C1"/>
    <w:rsid w:val="21D55712"/>
    <w:rsid w:val="22DD0072"/>
    <w:rsid w:val="23165457"/>
    <w:rsid w:val="23850595"/>
    <w:rsid w:val="239744C2"/>
    <w:rsid w:val="23B74E9D"/>
    <w:rsid w:val="23D44940"/>
    <w:rsid w:val="23DA3DEA"/>
    <w:rsid w:val="23DA48EE"/>
    <w:rsid w:val="24631485"/>
    <w:rsid w:val="24F42BDC"/>
    <w:rsid w:val="258269BC"/>
    <w:rsid w:val="25B226F2"/>
    <w:rsid w:val="26B71A32"/>
    <w:rsid w:val="26E63DB8"/>
    <w:rsid w:val="27E342CE"/>
    <w:rsid w:val="27EA28EB"/>
    <w:rsid w:val="281269D4"/>
    <w:rsid w:val="285E18F8"/>
    <w:rsid w:val="28F07189"/>
    <w:rsid w:val="291D7991"/>
    <w:rsid w:val="294942A6"/>
    <w:rsid w:val="295934BB"/>
    <w:rsid w:val="2A0A53A5"/>
    <w:rsid w:val="2A2442C2"/>
    <w:rsid w:val="2A325AC9"/>
    <w:rsid w:val="2A606817"/>
    <w:rsid w:val="2ABA5A24"/>
    <w:rsid w:val="2B2A72A8"/>
    <w:rsid w:val="2B414B04"/>
    <w:rsid w:val="2C3B2E00"/>
    <w:rsid w:val="2C6A2A12"/>
    <w:rsid w:val="2D0F544A"/>
    <w:rsid w:val="2D200220"/>
    <w:rsid w:val="2D3D71F4"/>
    <w:rsid w:val="2D773867"/>
    <w:rsid w:val="2DA52C27"/>
    <w:rsid w:val="2DBC1534"/>
    <w:rsid w:val="2E5817C6"/>
    <w:rsid w:val="2E717C79"/>
    <w:rsid w:val="2F6B0CA2"/>
    <w:rsid w:val="2FA97C1E"/>
    <w:rsid w:val="30061713"/>
    <w:rsid w:val="306E07AE"/>
    <w:rsid w:val="308F6740"/>
    <w:rsid w:val="31BA733D"/>
    <w:rsid w:val="31DB0383"/>
    <w:rsid w:val="329613B9"/>
    <w:rsid w:val="32CE681F"/>
    <w:rsid w:val="337A1EF9"/>
    <w:rsid w:val="35EA06D3"/>
    <w:rsid w:val="36AC62CE"/>
    <w:rsid w:val="3700444B"/>
    <w:rsid w:val="3708207B"/>
    <w:rsid w:val="3797038F"/>
    <w:rsid w:val="38162AE5"/>
    <w:rsid w:val="390D3D55"/>
    <w:rsid w:val="399100E9"/>
    <w:rsid w:val="3A134FB4"/>
    <w:rsid w:val="3A532D89"/>
    <w:rsid w:val="3AF17D27"/>
    <w:rsid w:val="3B5D400B"/>
    <w:rsid w:val="3B5F37F0"/>
    <w:rsid w:val="3C1C223C"/>
    <w:rsid w:val="3D7317FF"/>
    <w:rsid w:val="3D975556"/>
    <w:rsid w:val="3DA401AF"/>
    <w:rsid w:val="3E342D6C"/>
    <w:rsid w:val="3E391F91"/>
    <w:rsid w:val="3E393136"/>
    <w:rsid w:val="3EC41CD2"/>
    <w:rsid w:val="3ECB1281"/>
    <w:rsid w:val="3F176462"/>
    <w:rsid w:val="3F827CD3"/>
    <w:rsid w:val="419507AF"/>
    <w:rsid w:val="42324314"/>
    <w:rsid w:val="426A20C9"/>
    <w:rsid w:val="433E0698"/>
    <w:rsid w:val="444E162D"/>
    <w:rsid w:val="463A629A"/>
    <w:rsid w:val="46555DB9"/>
    <w:rsid w:val="467C4464"/>
    <w:rsid w:val="46AA3759"/>
    <w:rsid w:val="47862B59"/>
    <w:rsid w:val="480E06BB"/>
    <w:rsid w:val="48231811"/>
    <w:rsid w:val="48BB56C9"/>
    <w:rsid w:val="48F952DB"/>
    <w:rsid w:val="491B40DA"/>
    <w:rsid w:val="4AB00A3F"/>
    <w:rsid w:val="4ADD07FD"/>
    <w:rsid w:val="4BC77992"/>
    <w:rsid w:val="4C2F79EF"/>
    <w:rsid w:val="4C537D90"/>
    <w:rsid w:val="4CC12FE5"/>
    <w:rsid w:val="4D4B38CA"/>
    <w:rsid w:val="4DAA3B70"/>
    <w:rsid w:val="4DCA3055"/>
    <w:rsid w:val="4DFD7371"/>
    <w:rsid w:val="4E050EF3"/>
    <w:rsid w:val="4E96669A"/>
    <w:rsid w:val="4EC96FA4"/>
    <w:rsid w:val="4F7118A1"/>
    <w:rsid w:val="4FF2223F"/>
    <w:rsid w:val="4FF4627A"/>
    <w:rsid w:val="504E6272"/>
    <w:rsid w:val="50574FF1"/>
    <w:rsid w:val="507013AC"/>
    <w:rsid w:val="5122550B"/>
    <w:rsid w:val="51B64EE7"/>
    <w:rsid w:val="52D614D7"/>
    <w:rsid w:val="54913C6B"/>
    <w:rsid w:val="54CF609D"/>
    <w:rsid w:val="5557161F"/>
    <w:rsid w:val="558953E1"/>
    <w:rsid w:val="55C51F80"/>
    <w:rsid w:val="55D32BAB"/>
    <w:rsid w:val="563A43B8"/>
    <w:rsid w:val="570427DD"/>
    <w:rsid w:val="577C0C6A"/>
    <w:rsid w:val="57850F8D"/>
    <w:rsid w:val="57D1287D"/>
    <w:rsid w:val="57D6639F"/>
    <w:rsid w:val="57FB2B41"/>
    <w:rsid w:val="5861035A"/>
    <w:rsid w:val="58B72A3D"/>
    <w:rsid w:val="58C01319"/>
    <w:rsid w:val="58E83049"/>
    <w:rsid w:val="595C74B2"/>
    <w:rsid w:val="596C4938"/>
    <w:rsid w:val="59D2497C"/>
    <w:rsid w:val="5A291BBC"/>
    <w:rsid w:val="5A2C080D"/>
    <w:rsid w:val="5AA66BDB"/>
    <w:rsid w:val="5AAD55CC"/>
    <w:rsid w:val="5B474DDB"/>
    <w:rsid w:val="5B633F13"/>
    <w:rsid w:val="5B761F55"/>
    <w:rsid w:val="5BEE1790"/>
    <w:rsid w:val="5CC558B6"/>
    <w:rsid w:val="5CF62031"/>
    <w:rsid w:val="5E625D4E"/>
    <w:rsid w:val="5F4616D1"/>
    <w:rsid w:val="5F6F49B7"/>
    <w:rsid w:val="5F935A20"/>
    <w:rsid w:val="5FE54CAA"/>
    <w:rsid w:val="60086124"/>
    <w:rsid w:val="60103552"/>
    <w:rsid w:val="607B237C"/>
    <w:rsid w:val="608A699C"/>
    <w:rsid w:val="60A013B6"/>
    <w:rsid w:val="60C50CFD"/>
    <w:rsid w:val="61166F72"/>
    <w:rsid w:val="611B47AB"/>
    <w:rsid w:val="61204CCE"/>
    <w:rsid w:val="617E72A7"/>
    <w:rsid w:val="619350EB"/>
    <w:rsid w:val="62223416"/>
    <w:rsid w:val="62280EE7"/>
    <w:rsid w:val="62667380"/>
    <w:rsid w:val="62F83FB7"/>
    <w:rsid w:val="635726C6"/>
    <w:rsid w:val="639F090C"/>
    <w:rsid w:val="63E50AE6"/>
    <w:rsid w:val="64870E30"/>
    <w:rsid w:val="65BA186B"/>
    <w:rsid w:val="65F35E63"/>
    <w:rsid w:val="665E26F8"/>
    <w:rsid w:val="66957D52"/>
    <w:rsid w:val="672C0E77"/>
    <w:rsid w:val="673F61C3"/>
    <w:rsid w:val="68E83041"/>
    <w:rsid w:val="68ED3D07"/>
    <w:rsid w:val="69325EF5"/>
    <w:rsid w:val="6A3664D3"/>
    <w:rsid w:val="6B9244AC"/>
    <w:rsid w:val="6CAA0C71"/>
    <w:rsid w:val="6CDE2006"/>
    <w:rsid w:val="6E0012B9"/>
    <w:rsid w:val="6E507DC5"/>
    <w:rsid w:val="6E905F19"/>
    <w:rsid w:val="6ED52F97"/>
    <w:rsid w:val="6F011629"/>
    <w:rsid w:val="6F2F3645"/>
    <w:rsid w:val="6F675982"/>
    <w:rsid w:val="6FAD2AF0"/>
    <w:rsid w:val="70A47D54"/>
    <w:rsid w:val="70A91206"/>
    <w:rsid w:val="7171465A"/>
    <w:rsid w:val="72177C9D"/>
    <w:rsid w:val="73831DEC"/>
    <w:rsid w:val="74283E17"/>
    <w:rsid w:val="744E71F6"/>
    <w:rsid w:val="746C1B43"/>
    <w:rsid w:val="746E2A86"/>
    <w:rsid w:val="749E3DF8"/>
    <w:rsid w:val="74E55638"/>
    <w:rsid w:val="758313F6"/>
    <w:rsid w:val="75A352ED"/>
    <w:rsid w:val="760866AF"/>
    <w:rsid w:val="76C137EA"/>
    <w:rsid w:val="77F60BDF"/>
    <w:rsid w:val="78747A8F"/>
    <w:rsid w:val="78762F2F"/>
    <w:rsid w:val="79DC2C19"/>
    <w:rsid w:val="79F72E2A"/>
    <w:rsid w:val="7A6644E8"/>
    <w:rsid w:val="7B5961B1"/>
    <w:rsid w:val="7B9C592B"/>
    <w:rsid w:val="7BF07439"/>
    <w:rsid w:val="7BFB3CE2"/>
    <w:rsid w:val="7C257C88"/>
    <w:rsid w:val="7D7C6FFA"/>
    <w:rsid w:val="7DB2754B"/>
    <w:rsid w:val="7DFB2D2E"/>
    <w:rsid w:val="7EFC0690"/>
    <w:rsid w:val="7EFF2CEB"/>
    <w:rsid w:val="7F163001"/>
    <w:rsid w:val="7F1F181F"/>
    <w:rsid w:val="7F602A32"/>
    <w:rsid w:val="7F705F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Calibri" w:hAnsi="Calibri" w:eastAsia="宋体" w:cs="Times New Roman"/>
      <w:kern w:val="2"/>
      <w:sz w:val="21"/>
      <w:lang w:val="en-US" w:eastAsia="zh-CN" w:bidi="ar-SA"/>
    </w:rPr>
  </w:style>
  <w:style w:type="paragraph" w:styleId="3">
    <w:name w:val="heading 1"/>
    <w:basedOn w:val="1"/>
    <w:next w:val="1"/>
    <w:link w:val="30"/>
    <w:qFormat/>
    <w:uiPriority w:val="0"/>
    <w:pPr>
      <w:keepNext/>
      <w:keepLines/>
      <w:spacing w:line="560" w:lineRule="atLeast"/>
      <w:ind w:firstLine="640" w:firstLineChars="200"/>
      <w:jc w:val="left"/>
      <w:outlineLvl w:val="0"/>
    </w:pPr>
    <w:rPr>
      <w:rFonts w:hint="default" w:eastAsia="黑体"/>
      <w:kern w:val="44"/>
      <w:sz w:val="32"/>
      <w:szCs w:val="32"/>
    </w:rPr>
  </w:style>
  <w:style w:type="paragraph" w:styleId="4">
    <w:name w:val="heading 2"/>
    <w:basedOn w:val="1"/>
    <w:next w:val="1"/>
    <w:link w:val="26"/>
    <w:qFormat/>
    <w:uiPriority w:val="0"/>
    <w:pPr>
      <w:keepNext/>
      <w:keepLines/>
      <w:spacing w:line="560" w:lineRule="exact"/>
      <w:ind w:firstLine="640" w:firstLineChars="200"/>
      <w:jc w:val="left"/>
      <w:outlineLvl w:val="1"/>
    </w:pPr>
    <w:rPr>
      <w:rFonts w:hint="default" w:ascii="楷体" w:hAnsi="楷体" w:eastAsia="楷体"/>
      <w:bCs/>
      <w:sz w:val="32"/>
      <w:szCs w:val="24"/>
    </w:rPr>
  </w:style>
  <w:style w:type="paragraph" w:styleId="5">
    <w:name w:val="heading 3"/>
    <w:basedOn w:val="1"/>
    <w:next w:val="1"/>
    <w:link w:val="29"/>
    <w:qFormat/>
    <w:uiPriority w:val="0"/>
    <w:pPr>
      <w:keepNext/>
      <w:keepLines/>
      <w:spacing w:line="560" w:lineRule="atLeast"/>
      <w:ind w:firstLine="640" w:firstLineChars="200"/>
      <w:jc w:val="left"/>
      <w:outlineLvl w:val="2"/>
    </w:pPr>
    <w:rPr>
      <w:rFonts w:hint="default" w:eastAsia="仿宋_GB2312"/>
      <w:b/>
      <w:bCs/>
      <w:sz w:val="32"/>
      <w:szCs w:val="24"/>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pPr>
      <w:spacing w:line="500" w:lineRule="exact"/>
      <w:ind w:firstLine="632" w:firstLineChars="200"/>
    </w:pPr>
    <w:rPr>
      <w:rFonts w:hint="default"/>
    </w:rPr>
  </w:style>
  <w:style w:type="paragraph" w:styleId="6">
    <w:name w:val="Body Text"/>
    <w:basedOn w:val="1"/>
    <w:link w:val="28"/>
    <w:qFormat/>
    <w:uiPriority w:val="0"/>
    <w:pPr>
      <w:spacing w:after="120"/>
    </w:pPr>
    <w:rPr>
      <w:rFonts w:hint="default" w:ascii="Calibri" w:hAnsi="Calibri"/>
      <w:szCs w:val="24"/>
    </w:rPr>
  </w:style>
  <w:style w:type="paragraph" w:styleId="7">
    <w:name w:val="Body Text Indent"/>
    <w:basedOn w:val="1"/>
    <w:unhideWhenUsed/>
    <w:qFormat/>
    <w:uiPriority w:val="99"/>
    <w:pPr>
      <w:spacing w:after="120" w:afterLines="0"/>
      <w:ind w:left="420" w:leftChars="200"/>
    </w:pPr>
  </w:style>
  <w:style w:type="paragraph" w:styleId="8">
    <w:name w:val="Date"/>
    <w:basedOn w:val="1"/>
    <w:next w:val="1"/>
    <w:qFormat/>
    <w:uiPriority w:val="0"/>
    <w:pPr>
      <w:ind w:left="100" w:leftChars="2500"/>
    </w:pPr>
  </w:style>
  <w:style w:type="paragraph" w:styleId="9">
    <w:name w:val="Balloon Text"/>
    <w:basedOn w:val="1"/>
    <w:link w:val="25"/>
    <w:qFormat/>
    <w:uiPriority w:val="0"/>
    <w:rPr>
      <w:sz w:val="18"/>
      <w:szCs w:val="18"/>
    </w:rPr>
  </w:style>
  <w:style w:type="paragraph" w:styleId="10">
    <w:name w:val="footer"/>
    <w:basedOn w:val="1"/>
    <w:link w:val="24"/>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2">
    <w:name w:val="List"/>
    <w:basedOn w:val="1"/>
    <w:unhideWhenUsed/>
    <w:qFormat/>
    <w:uiPriority w:val="99"/>
    <w:pPr>
      <w:ind w:left="420" w:hanging="420"/>
    </w:pPr>
    <w:rPr>
      <w:rFonts w:hint="default"/>
    </w:rPr>
  </w:style>
  <w:style w:type="paragraph" w:styleId="13">
    <w:name w:val="Normal (Web)"/>
    <w:basedOn w:val="1"/>
    <w:qFormat/>
    <w:uiPriority w:val="0"/>
    <w:rPr>
      <w:sz w:val="24"/>
      <w:szCs w:val="24"/>
    </w:rPr>
  </w:style>
  <w:style w:type="paragraph" w:styleId="14">
    <w:name w:val="Body Text First Indent 2"/>
    <w:basedOn w:val="7"/>
    <w:unhideWhenUsed/>
    <w:qFormat/>
    <w:uiPriority w:val="99"/>
    <w:pPr>
      <w:ind w:firstLine="420" w:firstLineChars="200"/>
    </w:pPr>
  </w:style>
  <w:style w:type="character" w:styleId="17">
    <w:name w:val="page number"/>
    <w:basedOn w:val="16"/>
    <w:qFormat/>
    <w:uiPriority w:val="0"/>
  </w:style>
  <w:style w:type="paragraph" w:styleId="18">
    <w:name w:val="List Paragraph"/>
    <w:basedOn w:val="1"/>
    <w:qFormat/>
    <w:uiPriority w:val="34"/>
    <w:pPr>
      <w:ind w:firstLine="420" w:firstLineChars="200"/>
    </w:pPr>
  </w:style>
  <w:style w:type="paragraph" w:customStyle="1" w:styleId="19">
    <w:name w:val="正文文本1"/>
    <w:basedOn w:val="1"/>
    <w:qFormat/>
    <w:uiPriority w:val="0"/>
    <w:pPr>
      <w:spacing w:line="420" w:lineRule="auto"/>
      <w:ind w:firstLine="400"/>
    </w:pPr>
    <w:rPr>
      <w:rFonts w:hint="eastAsia" w:ascii="仿宋" w:hAnsi="仿宋" w:eastAsia="仿宋"/>
      <w:sz w:val="28"/>
    </w:rPr>
  </w:style>
  <w:style w:type="paragraph" w:customStyle="1" w:styleId="20">
    <w:name w:val="正文1"/>
    <w:basedOn w:val="1"/>
    <w:next w:val="21"/>
    <w:qFormat/>
    <w:uiPriority w:val="99"/>
    <w:pPr>
      <w:spacing w:line="520" w:lineRule="exact"/>
    </w:pPr>
    <w:rPr>
      <w:szCs w:val="24"/>
    </w:rPr>
  </w:style>
  <w:style w:type="paragraph" w:customStyle="1" w:styleId="21">
    <w:name w:val="样式 样式 正文缩进正文（首行缩进两字）正文2 + 首行缩进:  2 字符 + 首行缩进:  2 字符"/>
    <w:qFormat/>
    <w:uiPriority w:val="99"/>
    <w:pPr>
      <w:widowControl w:val="0"/>
      <w:spacing w:line="324" w:lineRule="auto"/>
      <w:ind w:firstLine="600" w:firstLineChars="200"/>
      <w:jc w:val="both"/>
    </w:pPr>
    <w:rPr>
      <w:rFonts w:ascii="Times New Roman" w:hAnsi="宋体" w:eastAsia="宋体" w:cs="宋体"/>
      <w:kern w:val="2"/>
      <w:sz w:val="28"/>
      <w:lang w:val="en-US" w:eastAsia="zh-CN" w:bidi="ar-SA"/>
    </w:rPr>
  </w:style>
  <w:style w:type="paragraph" w:customStyle="1" w:styleId="22">
    <w:name w:val="0"/>
    <w:basedOn w:val="1"/>
    <w:qFormat/>
    <w:uiPriority w:val="0"/>
    <w:pPr>
      <w:widowControl/>
      <w:snapToGrid w:val="0"/>
      <w:jc w:val="left"/>
    </w:pPr>
    <w:rPr>
      <w:rFonts w:ascii="Times New Roman" w:hAnsi="Times New Roman" w:eastAsia="宋体"/>
      <w:kern w:val="0"/>
      <w:sz w:val="20"/>
      <w:szCs w:val="20"/>
    </w:rPr>
  </w:style>
  <w:style w:type="paragraph" w:customStyle="1" w:styleId="23">
    <w:name w:val="列出段落"/>
    <w:basedOn w:val="1"/>
    <w:qFormat/>
    <w:uiPriority w:val="34"/>
    <w:pPr>
      <w:ind w:firstLine="420" w:firstLineChars="200"/>
    </w:pPr>
    <w:rPr>
      <w:rFonts w:hint="default" w:ascii="Calibri" w:hAnsi="Calibri" w:eastAsia="宋体" w:cs="Times New Roman"/>
      <w:szCs w:val="22"/>
    </w:rPr>
  </w:style>
  <w:style w:type="character" w:customStyle="1" w:styleId="24">
    <w:name w:val=" Char Char2"/>
    <w:link w:val="10"/>
    <w:qFormat/>
    <w:uiPriority w:val="99"/>
    <w:rPr>
      <w:kern w:val="2"/>
      <w:sz w:val="18"/>
    </w:rPr>
  </w:style>
  <w:style w:type="character" w:customStyle="1" w:styleId="25">
    <w:name w:val=" Char Char1"/>
    <w:link w:val="9"/>
    <w:qFormat/>
    <w:uiPriority w:val="0"/>
    <w:rPr>
      <w:kern w:val="2"/>
      <w:sz w:val="18"/>
      <w:szCs w:val="18"/>
    </w:rPr>
  </w:style>
  <w:style w:type="character" w:customStyle="1" w:styleId="26">
    <w:name w:val=" Char Char4"/>
    <w:link w:val="4"/>
    <w:qFormat/>
    <w:uiPriority w:val="0"/>
    <w:rPr>
      <w:rFonts w:ascii="楷体" w:hAnsi="楷体" w:eastAsia="楷体"/>
      <w:bCs/>
      <w:kern w:val="2"/>
      <w:sz w:val="32"/>
      <w:szCs w:val="24"/>
    </w:rPr>
  </w:style>
  <w:style w:type="character" w:customStyle="1" w:styleId="27">
    <w:name w:val="gwds_nopic"/>
    <w:qFormat/>
    <w:uiPriority w:val="0"/>
  </w:style>
  <w:style w:type="character" w:customStyle="1" w:styleId="28">
    <w:name w:val=" Char Char"/>
    <w:link w:val="6"/>
    <w:qFormat/>
    <w:uiPriority w:val="0"/>
    <w:rPr>
      <w:rFonts w:ascii="Calibri" w:hAnsi="Calibri"/>
      <w:kern w:val="2"/>
      <w:sz w:val="21"/>
      <w:szCs w:val="24"/>
    </w:rPr>
  </w:style>
  <w:style w:type="character" w:customStyle="1" w:styleId="29">
    <w:name w:val=" Char Char3"/>
    <w:link w:val="5"/>
    <w:qFormat/>
    <w:uiPriority w:val="0"/>
    <w:rPr>
      <w:rFonts w:eastAsia="仿宋_GB2312"/>
      <w:b/>
      <w:bCs/>
      <w:kern w:val="2"/>
      <w:sz w:val="32"/>
      <w:szCs w:val="24"/>
    </w:rPr>
  </w:style>
  <w:style w:type="character" w:customStyle="1" w:styleId="30">
    <w:name w:val=" Char Char5"/>
    <w:link w:val="3"/>
    <w:qFormat/>
    <w:uiPriority w:val="0"/>
    <w:rPr>
      <w:rFonts w:eastAsia="黑体"/>
      <w:kern w:val="44"/>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424</Words>
  <Characters>2417</Characters>
  <Lines>20</Lines>
  <Paragraphs>5</Paragraphs>
  <TotalTime>9</TotalTime>
  <ScaleCrop>false</ScaleCrop>
  <LinksUpToDate>false</LinksUpToDate>
  <CharactersWithSpaces>2836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2019-06-15T04:09:00Z</dcterms:created>
  <dc:creator>ADMIN-PC</dc:creator>
  <cp:lastModifiedBy>admin</cp:lastModifiedBy>
  <cp:lastPrinted>2023-10-12T09:52:00Z</cp:lastPrinted>
  <dcterms:modified xsi:type="dcterms:W3CDTF">2023-11-14T04:37:52Z</dcterms:modified>
  <dc:title>皮政办发〔2014〕号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78CD6175BA3B4EFEAE088158E304270B_12</vt:lpwstr>
  </property>
</Properties>
</file>