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0BFB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关于《新疆和田地区皮山县“十五五”水安全保障规划》的起草说明</w:t>
      </w:r>
    </w:p>
    <w:p w14:paraId="779D19D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DDA0501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水安全是国家安全的重要组成部分，事关经济社会发展全局和人民群众切身利益。“十五五”水安全保障规划是指导未来五年水利发展的指导性文件。根据国家及自治区关于“十五五”规划编制工作的总体部署和要求，结合皮山县实际，编制《和田地区皮山县“十五五”水安全保障规划》（以下简称“规划”）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现就《规划》起草有关情况说明如下：</w:t>
      </w:r>
    </w:p>
    <w:p w14:paraId="29E1089A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一、起草依据</w:t>
      </w:r>
    </w:p>
    <w:p w14:paraId="4AFA7FC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十五五”时期是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基本实现社会主义现代化夯实基础、全面发力的关键时期。我们要认真贯彻落实党的二十届四中全会精神，准确把握面临的形势和任务，科学谋划、系统推进“十五五”水利高质量发展。习近平总书记强调，中国式现代化，也包括水利现代化。对标对表习近平总书记和党中央的重大判断，“十五五”时期，水利发展进入了基本实现水利现代化夯实基础、全面发力的关键时期，具有承前启后的重要地位。皮山县“十五五”水安全保障规划对皮山县水利现状存在的问题，立足于现状实际，按照国家、自治区水利规划指导思想及要求，合理规划布局皮山县“十五五”规划任务，皮山县“十五五”水安全保障规划分为重点水源工程，农村水利工程，水生态文明建设，防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汛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抗旱减灾、水利信息化，水利行业能力提升六方面，提出约束性和预期性指标。皮山县“十五五”水安全保障规划是“十五五”和田地区重点专项规划之一，是指导今后五年水利改革发展的重要依据。</w:t>
      </w:r>
    </w:p>
    <w:p w14:paraId="121990B5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二、起草过程</w:t>
      </w:r>
    </w:p>
    <w:p w14:paraId="302F74D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《规划》起草过程主要分为三个阶段。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一是起草调研阶段。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我局正式启动方案编制工作，确定了方案编制的单位，组织召开局内工作会议，并前往各乡镇开展调研并收集相关资料，听取各方意见，在此基础上起草《规划》文本，形成《规划》初稿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二是征求意见阶段。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就初稿与各县直单位及各乡镇征求意见，并与和田地区林业和草原局对接汇报。同时征求业内专家意见并召开会议，提出相关修改意见。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三是修改完善阶段。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根据会议修改意见，编制组进行修改并再次征求相关单位意见。经反复修改，最终形成了此次提交的《新疆和田地区皮山县“十五五”水安全保障规划报告》。</w:t>
      </w:r>
    </w:p>
    <w:p w14:paraId="6B344139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 w14:paraId="5ED82FFA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《规划》共分为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大章节。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第一章“十四五”期间水利改革发展成就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，主要详细介绍了“十四五”水利改革发展成就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存在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主要问题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第二章“十五五”期间水利改革发展形势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，全面分析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讲解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新老水问题交织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保障自治区、和田地区重大战略实施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，筑牢生态安全屏障，推进治理体系和治理能力现代化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等内容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第三章“十五五”水利改革发展总体思路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，包含规划的指导思想、基本原则、规划范围及规划水平年、发展目标指标。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第四章“十五五”水利改革发展任务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主要由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水资源管理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引调水工程建设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、重点调蓄工程建设、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防洪减灾安全保障体系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城乡供水安全保障体系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现代农业灌溉保障体系建设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加强水生态保护与修复，维护生态安全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推进水利数字孪生水利体系建设，提升水利智慧化水平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水利行业能力提升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等工程内容组成。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第五章进一步深化水利体制机制改革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，涵盖水资源管理体制改革、水价水权水市场改革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、水利投融资体制改革、水行政管理改革、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健全河湖长制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、健全强化监管的体制机制。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第六章投资测算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重要水源工程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，防洪减灾安全保障，城乡供水安全保障，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现代农业灌溉保障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水生态文明、生态安全建设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水利信息化及智慧水利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水利行业能力提升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等工程进行投资测算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第七章保障措施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提出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加强组织保障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落实各项任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务，加大水利前期投入、科学谋划布局，健全投融资机制、扩大投融资规模，继续推进水利援疆、完善帮扶机制，凝聚社会力量、形成治水合力，强化政策支持，扎实推进水利改革，加强水利安全生产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的保障措施。</w:t>
      </w:r>
    </w:p>
    <w:p w14:paraId="1E3C5B6B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</w:p>
    <w:p w14:paraId="00BC1863">
      <w:pPr>
        <w:spacing w:line="560" w:lineRule="exact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6E77B9B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皮山县水利局</w:t>
      </w:r>
    </w:p>
    <w:p w14:paraId="61CBC1FF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2026年5月20日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4A9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A6B7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A6B7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86"/>
    <w:rsid w:val="001646D1"/>
    <w:rsid w:val="001A11BA"/>
    <w:rsid w:val="00251C72"/>
    <w:rsid w:val="00377451"/>
    <w:rsid w:val="00501927"/>
    <w:rsid w:val="007833D8"/>
    <w:rsid w:val="007B4890"/>
    <w:rsid w:val="0097756D"/>
    <w:rsid w:val="00D12286"/>
    <w:rsid w:val="00DB5F4A"/>
    <w:rsid w:val="00F7482A"/>
    <w:rsid w:val="00FE2DEF"/>
    <w:rsid w:val="04EB6681"/>
    <w:rsid w:val="082F6721"/>
    <w:rsid w:val="108736A0"/>
    <w:rsid w:val="11177109"/>
    <w:rsid w:val="1E865B1A"/>
    <w:rsid w:val="24411984"/>
    <w:rsid w:val="2FD51412"/>
    <w:rsid w:val="33D30105"/>
    <w:rsid w:val="37F23D2E"/>
    <w:rsid w:val="39634316"/>
    <w:rsid w:val="44B36224"/>
    <w:rsid w:val="60026698"/>
    <w:rsid w:val="60B11BFD"/>
    <w:rsid w:val="6364711E"/>
    <w:rsid w:val="6DCC6D5B"/>
    <w:rsid w:val="7CC44C3E"/>
    <w:rsid w:val="7F6E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9">
    <w:name w:val="L报告名"/>
    <w:basedOn w:val="1"/>
    <w:next w:val="1"/>
    <w:qFormat/>
    <w:uiPriority w:val="0"/>
    <w:pPr>
      <w:adjustRightInd w:val="0"/>
      <w:snapToGrid w:val="0"/>
      <w:spacing w:beforeLines="100" w:afterLines="10" w:line="360" w:lineRule="auto"/>
      <w:jc w:val="center"/>
    </w:pPr>
    <w:rPr>
      <w:rFonts w:ascii="Times New Roman" w:hAnsi="Times New Roman"/>
      <w:b/>
      <w:bCs/>
      <w:snapToGrid w:val="0"/>
      <w:spacing w:val="60"/>
      <w:kern w:val="0"/>
      <w:sz w:val="64"/>
      <w:szCs w:val="6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1469</Words>
  <Characters>1473</Characters>
  <Lines>11</Lines>
  <Paragraphs>3</Paragraphs>
  <TotalTime>10</TotalTime>
  <ScaleCrop>false</ScaleCrop>
  <LinksUpToDate>false</LinksUpToDate>
  <CharactersWithSpaces>1473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2026-04-01T04:59:00Z</dcterms:created>
  <dc:creator>Administrator</dc:creator>
  <cp:lastModifiedBy>admin</cp:lastModifiedBy>
  <cp:lastPrinted>2026-05-25T10:19:00Z</cp:lastPrinted>
  <dcterms:modified xsi:type="dcterms:W3CDTF">2026-05-26T05:01:40Z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DE1A675B7D514B0AB2049686B45EFF09_13</vt:lpwstr>
  </property>
  <property fmtid="{D5CDD505-2E9C-101B-9397-08002B2CF9AE}" pid="4" name="KSOTemplateDocerSaveRecord">
    <vt:lpwstr>eyJoZGlkIjoiOGFiZTdiODlmNzRmYzU1ZGQzZDFjZDBhODdkOWY2ODIiLCJ1c2VySWQiOiIxMTMyNzQwMjY1In0=</vt:lpwstr>
  </property>
</Properties>
</file>